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33F" w:rsidRPr="004648CD" w:rsidRDefault="00466344" w:rsidP="00AB5073">
      <w:pPr>
        <w:jc w:val="both"/>
        <w:rPr>
          <w:rFonts w:ascii="Arial" w:hAnsi="Arial" w:cs="Arial"/>
          <w:b/>
        </w:rPr>
      </w:pPr>
      <w:r w:rsidRPr="00466344">
        <w:rPr>
          <w:rFonts w:ascii="Arial" w:hAnsi="Arial" w:cs="Arial"/>
          <w:b/>
          <w:u w:val="single"/>
        </w:rPr>
        <w:t>5.3 Determining frequency and amplitude of a wave using an oscilloscope</w:t>
      </w:r>
      <w:r w:rsidR="00E94562">
        <w:rPr>
          <w:rFonts w:ascii="Arial" w:hAnsi="Arial" w:cs="Arial"/>
          <w:b/>
        </w:rPr>
        <w:tab/>
      </w:r>
    </w:p>
    <w:p w:rsidR="000E733F" w:rsidRPr="004648CD" w:rsidRDefault="000E733F" w:rsidP="000E733F">
      <w:pPr>
        <w:rPr>
          <w:rFonts w:ascii="Arial" w:hAnsi="Arial" w:cs="Arial"/>
          <w:b/>
        </w:rPr>
      </w:pPr>
      <w:r w:rsidRPr="004648CD">
        <w:rPr>
          <w:rFonts w:ascii="Arial" w:hAnsi="Arial" w:cs="Arial"/>
          <w:b/>
        </w:rPr>
        <w:t>Introduction</w:t>
      </w:r>
    </w:p>
    <w:p w:rsidR="00466344" w:rsidRPr="00466344" w:rsidRDefault="00466344" w:rsidP="00466344">
      <w:pPr>
        <w:rPr>
          <w:rFonts w:ascii="Arial" w:hAnsi="Arial" w:cs="Arial"/>
        </w:rPr>
      </w:pPr>
      <w:r>
        <w:rPr>
          <w:rFonts w:ascii="Arial" w:hAnsi="Arial" w:cs="Arial"/>
        </w:rPr>
        <w:t>In this experiment students</w:t>
      </w:r>
      <w:r w:rsidRPr="00466344">
        <w:rPr>
          <w:rFonts w:ascii="Arial" w:hAnsi="Arial" w:cs="Arial"/>
        </w:rPr>
        <w:t xml:space="preserve"> will be determining the frequency and amplitude of a signal using an oscilloscope.</w:t>
      </w:r>
    </w:p>
    <w:p w:rsidR="00466344" w:rsidRPr="00466344" w:rsidRDefault="00466344" w:rsidP="00466344">
      <w:pPr>
        <w:rPr>
          <w:rFonts w:ascii="Arial" w:hAnsi="Arial" w:cs="Arial"/>
        </w:rPr>
      </w:pPr>
      <w:r>
        <w:rPr>
          <w:rFonts w:ascii="Arial" w:hAnsi="Arial" w:cs="Arial"/>
        </w:rPr>
        <w:t>They</w:t>
      </w:r>
      <w:r w:rsidRPr="00466344">
        <w:rPr>
          <w:rFonts w:ascii="Arial" w:hAnsi="Arial" w:cs="Arial"/>
        </w:rPr>
        <w:t xml:space="preserve"> are expected to be familiar with the terminology of “volts per centimetre” and time</w:t>
      </w:r>
      <w:r>
        <w:rPr>
          <w:rFonts w:ascii="Arial" w:hAnsi="Arial" w:cs="Arial"/>
        </w:rPr>
        <w:t>-</w:t>
      </w:r>
      <w:r w:rsidRPr="00466344">
        <w:rPr>
          <w:rFonts w:ascii="Arial" w:hAnsi="Arial" w:cs="Arial"/>
        </w:rPr>
        <w:t>base as the descriptors for the scales of the display.</w:t>
      </w:r>
    </w:p>
    <w:p w:rsidR="00466344" w:rsidRPr="00466344" w:rsidRDefault="00466344" w:rsidP="00466344">
      <w:pPr>
        <w:rPr>
          <w:rFonts w:ascii="Arial" w:hAnsi="Arial" w:cs="Arial"/>
        </w:rPr>
      </w:pPr>
      <w:r>
        <w:rPr>
          <w:rFonts w:ascii="Arial" w:hAnsi="Arial" w:cs="Arial"/>
        </w:rPr>
        <w:t>They</w:t>
      </w:r>
      <w:r w:rsidRPr="00466344">
        <w:rPr>
          <w:rFonts w:ascii="Arial" w:hAnsi="Arial" w:cs="Arial"/>
        </w:rPr>
        <w:t xml:space="preserve"> are also expected to be able to interpolate between markings to determine the most precise value.</w:t>
      </w:r>
    </w:p>
    <w:p w:rsidR="00466344" w:rsidRPr="00466344" w:rsidRDefault="00466344" w:rsidP="00466344">
      <w:pPr>
        <w:rPr>
          <w:rFonts w:ascii="Arial" w:hAnsi="Arial" w:cs="Arial"/>
        </w:rPr>
      </w:pPr>
      <w:r>
        <w:rPr>
          <w:rFonts w:ascii="Arial" w:hAnsi="Arial" w:cs="Arial"/>
        </w:rPr>
        <w:t>They</w:t>
      </w:r>
      <w:r w:rsidRPr="00466344">
        <w:rPr>
          <w:rFonts w:ascii="Arial" w:hAnsi="Arial" w:cs="Arial"/>
        </w:rPr>
        <w:t xml:space="preserve"> should also be familiar with the formula linking frequency and period.</w:t>
      </w:r>
    </w:p>
    <w:p w:rsidR="00AB5073" w:rsidRPr="004648CD" w:rsidRDefault="00AB5073" w:rsidP="00AB5073">
      <w:pPr>
        <w:rPr>
          <w:rFonts w:ascii="Arial" w:hAnsi="Arial" w:cs="Arial"/>
          <w:b/>
        </w:rPr>
      </w:pPr>
      <w:r w:rsidRPr="004648CD">
        <w:rPr>
          <w:rFonts w:ascii="Arial" w:hAnsi="Arial" w:cs="Arial"/>
          <w:b/>
        </w:rPr>
        <w:t>Aims and skills covered</w:t>
      </w:r>
    </w:p>
    <w:p w:rsidR="00AB5073" w:rsidRPr="004648CD" w:rsidRDefault="00466344" w:rsidP="00AB5073">
      <w:pPr>
        <w:pStyle w:val="ListParagraph"/>
        <w:numPr>
          <w:ilvl w:val="0"/>
          <w:numId w:val="12"/>
        </w:numPr>
        <w:rPr>
          <w:rFonts w:ascii="Arial" w:hAnsi="Arial" w:cs="Arial"/>
        </w:rPr>
      </w:pPr>
      <w:r>
        <w:rPr>
          <w:rFonts w:ascii="Arial" w:hAnsi="Arial" w:cs="Arial"/>
        </w:rPr>
        <w:t>To be able to use an oscilloscope</w:t>
      </w:r>
    </w:p>
    <w:p w:rsidR="00412B8C" w:rsidRPr="004648CD" w:rsidRDefault="00412B8C" w:rsidP="000E733F">
      <w:pPr>
        <w:rPr>
          <w:rFonts w:ascii="Arial" w:hAnsi="Arial" w:cs="Arial"/>
          <w:b/>
        </w:rPr>
      </w:pPr>
      <w:r w:rsidRPr="004648CD">
        <w:rPr>
          <w:rFonts w:ascii="Arial" w:hAnsi="Arial" w:cs="Arial"/>
          <w:b/>
        </w:rPr>
        <w:t>Links to Specification</w:t>
      </w:r>
    </w:p>
    <w:p w:rsidR="00AB5073" w:rsidRPr="004648CD" w:rsidRDefault="00AB5073" w:rsidP="000E733F">
      <w:pPr>
        <w:rPr>
          <w:rFonts w:ascii="Arial" w:hAnsi="Arial" w:cs="Arial"/>
          <w:b/>
        </w:rPr>
      </w:pPr>
      <w:r w:rsidRPr="004648CD">
        <w:rPr>
          <w:rFonts w:ascii="Arial" w:hAnsi="Arial" w:cs="Arial"/>
          <w:b/>
        </w:rPr>
        <w:t>Physics A</w:t>
      </w:r>
    </w:p>
    <w:p w:rsidR="003C3180" w:rsidRDefault="003C3180" w:rsidP="00AB5073">
      <w:pPr>
        <w:pStyle w:val="ListParagraph"/>
        <w:numPr>
          <w:ilvl w:val="0"/>
          <w:numId w:val="13"/>
        </w:numPr>
        <w:rPr>
          <w:rFonts w:ascii="Arial" w:hAnsi="Arial" w:cs="Arial"/>
        </w:rPr>
      </w:pPr>
      <w:r>
        <w:rPr>
          <w:rFonts w:ascii="Arial" w:hAnsi="Arial" w:cs="Arial"/>
        </w:rPr>
        <w:t xml:space="preserve">4.4.1(b)(i) </w:t>
      </w:r>
      <w:r w:rsidRPr="003C3180">
        <w:rPr>
          <w:rFonts w:ascii="Arial" w:hAnsi="Arial" w:cs="Arial"/>
        </w:rPr>
        <w:t>displacement, amplitude, wavelength, period, phase difference, frequency and speed of a wave</w:t>
      </w:r>
    </w:p>
    <w:p w:rsidR="003C3180" w:rsidRDefault="003C3180" w:rsidP="00AB5073">
      <w:pPr>
        <w:pStyle w:val="ListParagraph"/>
        <w:numPr>
          <w:ilvl w:val="0"/>
          <w:numId w:val="13"/>
        </w:numPr>
        <w:rPr>
          <w:rFonts w:ascii="Arial" w:hAnsi="Arial" w:cs="Arial"/>
        </w:rPr>
      </w:pPr>
      <w:r>
        <w:rPr>
          <w:rFonts w:ascii="Arial" w:hAnsi="Arial" w:cs="Arial"/>
        </w:rPr>
        <w:t xml:space="preserve">4.4.1(b)(ii) </w:t>
      </w:r>
      <w:r w:rsidRPr="003C3180">
        <w:rPr>
          <w:rFonts w:ascii="Arial" w:hAnsi="Arial" w:cs="Arial"/>
        </w:rPr>
        <w:t>techniques and procedures used to use an oscilloscope to determine frequency</w:t>
      </w:r>
    </w:p>
    <w:p w:rsidR="003C3180" w:rsidRDefault="003C3180" w:rsidP="00AB5073">
      <w:pPr>
        <w:pStyle w:val="ListParagraph"/>
        <w:numPr>
          <w:ilvl w:val="0"/>
          <w:numId w:val="13"/>
        </w:numPr>
        <w:rPr>
          <w:rFonts w:ascii="Arial" w:hAnsi="Arial" w:cs="Arial"/>
        </w:rPr>
      </w:pPr>
      <w:r>
        <w:rPr>
          <w:rFonts w:ascii="Arial" w:hAnsi="Arial" w:cs="Arial"/>
        </w:rPr>
        <w:t xml:space="preserve">4.4.1(c) </w:t>
      </w:r>
      <w:r w:rsidRPr="003C3180">
        <w:rPr>
          <w:rFonts w:ascii="Arial" w:hAnsi="Arial" w:cs="Arial"/>
        </w:rPr>
        <w:t xml:space="preserve">the equation </w:t>
      </w:r>
      <w:r w:rsidRPr="003C3180">
        <w:rPr>
          <w:rFonts w:ascii="Arial" w:hAnsi="Arial" w:cs="Arial"/>
          <w:position w:val="-22"/>
        </w:rPr>
        <w:object w:dxaOrig="5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8.5pt" o:ole="">
            <v:imagedata r:id="rId8" o:title=""/>
          </v:shape>
          <o:OLEObject Type="Embed" ProgID="Equation.3" ShapeID="_x0000_i1025" DrawAspect="Content" ObjectID="_1516727676" r:id="rId9"/>
        </w:object>
      </w:r>
    </w:p>
    <w:p w:rsidR="00AB5073" w:rsidRPr="004648CD" w:rsidRDefault="00AB5073" w:rsidP="00AB5073">
      <w:pPr>
        <w:rPr>
          <w:rFonts w:ascii="Arial" w:hAnsi="Arial" w:cs="Arial"/>
          <w:b/>
        </w:rPr>
      </w:pPr>
      <w:r w:rsidRPr="004648CD">
        <w:rPr>
          <w:rFonts w:ascii="Arial" w:hAnsi="Arial" w:cs="Arial"/>
          <w:b/>
        </w:rPr>
        <w:t>Physics B</w:t>
      </w:r>
    </w:p>
    <w:p w:rsidR="002439D1" w:rsidRPr="002439D1" w:rsidRDefault="002439D1" w:rsidP="002439D1">
      <w:pPr>
        <w:pStyle w:val="ListParagraph"/>
        <w:numPr>
          <w:ilvl w:val="0"/>
          <w:numId w:val="14"/>
        </w:numPr>
        <w:rPr>
          <w:rFonts w:ascii="Arial" w:hAnsi="Arial" w:cs="Arial"/>
        </w:rPr>
      </w:pPr>
      <w:r>
        <w:rPr>
          <w:rFonts w:ascii="Arial" w:hAnsi="Arial" w:cs="Arial"/>
        </w:rPr>
        <w:t xml:space="preserve">3.1.2(v) </w:t>
      </w:r>
      <w:r w:rsidRPr="002439D1">
        <w:rPr>
          <w:rFonts w:ascii="Arial" w:hAnsi="Arial" w:cs="Arial"/>
        </w:rPr>
        <w:t xml:space="preserve">ν = </w:t>
      </w:r>
      <w:proofErr w:type="spellStart"/>
      <w:r w:rsidRPr="002439D1">
        <w:rPr>
          <w:rFonts w:ascii="Arial" w:hAnsi="Arial" w:cs="Arial"/>
        </w:rPr>
        <w:t>fλ</w:t>
      </w:r>
      <w:proofErr w:type="spellEnd"/>
      <w:r w:rsidRPr="002439D1">
        <w:rPr>
          <w:rFonts w:ascii="Arial" w:hAnsi="Arial" w:cs="Arial"/>
        </w:rPr>
        <w:t xml:space="preserve"> including the use of </w:t>
      </w:r>
      <w:r w:rsidRPr="002439D1">
        <w:rPr>
          <w:rFonts w:ascii="Arial" w:hAnsi="Arial" w:cs="Arial"/>
          <w:i/>
        </w:rPr>
        <w:t>f = 1/T</w:t>
      </w:r>
    </w:p>
    <w:p w:rsidR="002439D1" w:rsidRDefault="00B6587D" w:rsidP="002439D1">
      <w:pPr>
        <w:pStyle w:val="ListParagraph"/>
        <w:numPr>
          <w:ilvl w:val="0"/>
          <w:numId w:val="14"/>
        </w:numPr>
        <w:rPr>
          <w:rFonts w:ascii="Arial" w:hAnsi="Arial" w:cs="Arial"/>
        </w:rPr>
      </w:pPr>
      <w:r>
        <w:rPr>
          <w:rFonts w:ascii="Arial" w:hAnsi="Arial" w:cs="Arial"/>
        </w:rPr>
        <w:t>4.1b(</w:t>
      </w:r>
      <w:proofErr w:type="spellStart"/>
      <w:r>
        <w:rPr>
          <w:rFonts w:ascii="Arial" w:hAnsi="Arial" w:cs="Arial"/>
        </w:rPr>
        <w:t>i</w:t>
      </w:r>
      <w:proofErr w:type="spellEnd"/>
      <w:r>
        <w:rPr>
          <w:rFonts w:ascii="Arial" w:hAnsi="Arial" w:cs="Arial"/>
        </w:rPr>
        <w:t>) m</w:t>
      </w:r>
      <w:r w:rsidR="002439D1">
        <w:rPr>
          <w:rFonts w:ascii="Arial" w:hAnsi="Arial" w:cs="Arial"/>
        </w:rPr>
        <w:t>ake appropriate use of the term amplitude</w:t>
      </w:r>
    </w:p>
    <w:p w:rsidR="003C3180" w:rsidRDefault="003C3180" w:rsidP="00AB5073">
      <w:pPr>
        <w:pStyle w:val="ListParagraph"/>
        <w:numPr>
          <w:ilvl w:val="0"/>
          <w:numId w:val="14"/>
        </w:numPr>
        <w:rPr>
          <w:rFonts w:ascii="Arial" w:hAnsi="Arial" w:cs="Arial"/>
        </w:rPr>
      </w:pPr>
      <w:r>
        <w:rPr>
          <w:rFonts w:ascii="Arial" w:hAnsi="Arial" w:cs="Arial"/>
        </w:rPr>
        <w:t xml:space="preserve">4.1d(i) </w:t>
      </w:r>
      <w:r w:rsidRPr="003C3180">
        <w:rPr>
          <w:rFonts w:ascii="Arial" w:hAnsi="Arial" w:cs="Arial"/>
        </w:rPr>
        <w:t>using an oscilloscope to determine frequencies</w:t>
      </w:r>
    </w:p>
    <w:p w:rsidR="00412B8C" w:rsidRPr="004648CD" w:rsidRDefault="00902144" w:rsidP="000E733F">
      <w:pPr>
        <w:rPr>
          <w:rFonts w:ascii="Arial" w:hAnsi="Arial" w:cs="Arial"/>
          <w:b/>
        </w:rPr>
      </w:pPr>
      <w:r w:rsidRPr="004648CD">
        <w:rPr>
          <w:rFonts w:ascii="Arial" w:hAnsi="Arial" w:cs="Arial"/>
          <w:b/>
        </w:rPr>
        <w:t>Practical Skills</w:t>
      </w:r>
    </w:p>
    <w:p w:rsidR="00D031F3" w:rsidRDefault="00D031F3" w:rsidP="00902144">
      <w:pPr>
        <w:pStyle w:val="ListParagraph"/>
        <w:numPr>
          <w:ilvl w:val="0"/>
          <w:numId w:val="11"/>
        </w:numPr>
        <w:rPr>
          <w:rFonts w:ascii="Arial" w:hAnsi="Arial" w:cs="Arial"/>
        </w:rPr>
      </w:pPr>
      <w:r>
        <w:rPr>
          <w:rFonts w:ascii="Arial" w:hAnsi="Arial" w:cs="Arial"/>
        </w:rPr>
        <w:t xml:space="preserve">1.2.1(b) </w:t>
      </w:r>
      <w:r w:rsidRPr="00D031F3">
        <w:rPr>
          <w:rFonts w:ascii="Arial" w:hAnsi="Arial" w:cs="Arial"/>
        </w:rPr>
        <w:t>safely and correctly use a range of practical equipment and materials</w:t>
      </w:r>
    </w:p>
    <w:p w:rsidR="0051240F" w:rsidRPr="004648CD" w:rsidRDefault="0051240F" w:rsidP="00902144">
      <w:pPr>
        <w:pStyle w:val="ListParagraph"/>
        <w:numPr>
          <w:ilvl w:val="0"/>
          <w:numId w:val="11"/>
        </w:numPr>
        <w:rPr>
          <w:rFonts w:ascii="Arial" w:hAnsi="Arial" w:cs="Arial"/>
        </w:rPr>
      </w:pPr>
      <w:r w:rsidRPr="004648CD">
        <w:rPr>
          <w:rFonts w:ascii="Arial" w:hAnsi="Arial" w:cs="Arial"/>
        </w:rPr>
        <w:t>1.2.1(c) follow written instructions</w:t>
      </w:r>
    </w:p>
    <w:p w:rsidR="0051240F" w:rsidRDefault="0051240F" w:rsidP="00902144">
      <w:pPr>
        <w:pStyle w:val="ListParagraph"/>
        <w:numPr>
          <w:ilvl w:val="0"/>
          <w:numId w:val="11"/>
        </w:numPr>
        <w:rPr>
          <w:rFonts w:ascii="Arial" w:hAnsi="Arial" w:cs="Arial"/>
        </w:rPr>
      </w:pPr>
      <w:r w:rsidRPr="004648CD">
        <w:rPr>
          <w:rFonts w:ascii="Arial" w:hAnsi="Arial" w:cs="Arial"/>
        </w:rPr>
        <w:t>1.2.1(d) make and record measurements</w:t>
      </w:r>
    </w:p>
    <w:p w:rsidR="00D031F3" w:rsidRPr="00D031F3" w:rsidRDefault="00D031F3" w:rsidP="00D031F3">
      <w:pPr>
        <w:pStyle w:val="ListParagraph"/>
        <w:numPr>
          <w:ilvl w:val="0"/>
          <w:numId w:val="11"/>
        </w:numPr>
        <w:rPr>
          <w:rFonts w:ascii="Arial" w:hAnsi="Arial" w:cs="Arial"/>
        </w:rPr>
      </w:pPr>
      <w:r>
        <w:rPr>
          <w:rFonts w:ascii="Arial" w:hAnsi="Arial" w:cs="Arial"/>
        </w:rPr>
        <w:t xml:space="preserve">1.2.1(e) </w:t>
      </w:r>
      <w:r w:rsidRPr="00D031F3">
        <w:rPr>
          <w:rFonts w:ascii="Arial" w:hAnsi="Arial" w:cs="Arial"/>
        </w:rPr>
        <w:t>keep appropriate records of experimental activities</w:t>
      </w:r>
    </w:p>
    <w:p w:rsidR="00D031F3" w:rsidRPr="00D031F3" w:rsidRDefault="00D031F3" w:rsidP="00D031F3">
      <w:pPr>
        <w:pStyle w:val="ListParagraph"/>
        <w:numPr>
          <w:ilvl w:val="0"/>
          <w:numId w:val="11"/>
        </w:numPr>
        <w:rPr>
          <w:rFonts w:ascii="Arial" w:hAnsi="Arial" w:cs="Arial"/>
        </w:rPr>
      </w:pPr>
      <w:r>
        <w:rPr>
          <w:rFonts w:ascii="Arial" w:hAnsi="Arial" w:cs="Arial"/>
        </w:rPr>
        <w:t xml:space="preserve">1.2.1(f) </w:t>
      </w:r>
      <w:r w:rsidRPr="00D031F3">
        <w:rPr>
          <w:rFonts w:ascii="Arial" w:hAnsi="Arial" w:cs="Arial"/>
        </w:rPr>
        <w:t>present information and data in a scientific way</w:t>
      </w:r>
    </w:p>
    <w:p w:rsidR="00D031F3" w:rsidRDefault="00D031F3" w:rsidP="00902144">
      <w:pPr>
        <w:pStyle w:val="ListParagraph"/>
        <w:numPr>
          <w:ilvl w:val="0"/>
          <w:numId w:val="11"/>
        </w:numPr>
        <w:rPr>
          <w:rFonts w:ascii="Arial" w:hAnsi="Arial" w:cs="Arial"/>
        </w:rPr>
      </w:pPr>
      <w:r>
        <w:rPr>
          <w:rFonts w:ascii="Arial" w:hAnsi="Arial" w:cs="Arial"/>
        </w:rPr>
        <w:t xml:space="preserve">1.2.1(i) </w:t>
      </w:r>
      <w:r w:rsidRPr="00D031F3">
        <w:rPr>
          <w:rFonts w:ascii="Arial" w:hAnsi="Arial" w:cs="Arial"/>
        </w:rPr>
        <w:t>correctly cite sources of information</w:t>
      </w:r>
      <w:r w:rsidR="0079098E">
        <w:rPr>
          <w:rFonts w:ascii="Arial" w:hAnsi="Arial" w:cs="Arial"/>
        </w:rPr>
        <w:t xml:space="preserve"> (in the extension activity)</w:t>
      </w:r>
    </w:p>
    <w:p w:rsidR="00D031F3" w:rsidRPr="004648CD" w:rsidRDefault="00D031F3" w:rsidP="00902144">
      <w:pPr>
        <w:pStyle w:val="ListParagraph"/>
        <w:numPr>
          <w:ilvl w:val="0"/>
          <w:numId w:val="11"/>
        </w:numPr>
        <w:rPr>
          <w:rFonts w:ascii="Arial" w:hAnsi="Arial" w:cs="Arial"/>
        </w:rPr>
      </w:pPr>
      <w:r>
        <w:rPr>
          <w:rFonts w:ascii="Arial" w:hAnsi="Arial" w:cs="Arial"/>
        </w:rPr>
        <w:t xml:space="preserve">1.2.1(j) </w:t>
      </w:r>
      <w:r w:rsidRPr="00D031F3">
        <w:rPr>
          <w:rFonts w:ascii="Arial" w:hAnsi="Arial" w:cs="Arial"/>
        </w:rPr>
        <w:t>use a wide range of experimental and practical instruments, equipment and techniques appropriate to the knowledge and understanding included in the specification</w:t>
      </w:r>
    </w:p>
    <w:p w:rsidR="00902144" w:rsidRDefault="0051240F" w:rsidP="00902144">
      <w:pPr>
        <w:pStyle w:val="ListParagraph"/>
        <w:numPr>
          <w:ilvl w:val="0"/>
          <w:numId w:val="11"/>
        </w:numPr>
        <w:rPr>
          <w:rFonts w:ascii="Arial" w:hAnsi="Arial" w:cs="Arial"/>
        </w:rPr>
      </w:pPr>
      <w:r w:rsidRPr="004648CD">
        <w:rPr>
          <w:rFonts w:ascii="Arial" w:hAnsi="Arial" w:cs="Arial"/>
        </w:rPr>
        <w:t>1.2.2(a) u</w:t>
      </w:r>
      <w:r w:rsidR="00902144" w:rsidRPr="004648CD">
        <w:rPr>
          <w:rFonts w:ascii="Arial" w:hAnsi="Arial" w:cs="Arial"/>
        </w:rPr>
        <w:t>se appropriate analogue apparatus to record a range of measurements</w:t>
      </w:r>
      <w:r w:rsidR="002439D1">
        <w:rPr>
          <w:rFonts w:ascii="Arial" w:hAnsi="Arial" w:cs="Arial"/>
        </w:rPr>
        <w:t xml:space="preserve"> and to interpolate between scale markings</w:t>
      </w:r>
    </w:p>
    <w:p w:rsidR="0079098E" w:rsidRDefault="0079098E" w:rsidP="0079098E">
      <w:pPr>
        <w:pStyle w:val="ListParagraph"/>
        <w:numPr>
          <w:ilvl w:val="0"/>
          <w:numId w:val="11"/>
        </w:numPr>
        <w:rPr>
          <w:rFonts w:ascii="Arial" w:hAnsi="Arial" w:cs="Arial"/>
        </w:rPr>
      </w:pPr>
      <w:r>
        <w:rPr>
          <w:rFonts w:ascii="Arial" w:hAnsi="Arial" w:cs="Arial"/>
        </w:rPr>
        <w:lastRenderedPageBreak/>
        <w:t xml:space="preserve">1.2.2(f) </w:t>
      </w:r>
      <w:r w:rsidRPr="0079098E">
        <w:rPr>
          <w:rFonts w:ascii="Arial" w:hAnsi="Arial" w:cs="Arial"/>
        </w:rPr>
        <w:t>correctly constructing circuits from circuit diagrams using DC power supplies, cells, and a range of circuit components, including those where polarity is important</w:t>
      </w:r>
    </w:p>
    <w:p w:rsidR="00D031F3" w:rsidRDefault="00D031F3" w:rsidP="00902144">
      <w:pPr>
        <w:pStyle w:val="ListParagraph"/>
        <w:numPr>
          <w:ilvl w:val="0"/>
          <w:numId w:val="11"/>
        </w:numPr>
        <w:rPr>
          <w:rFonts w:ascii="Arial" w:hAnsi="Arial" w:cs="Arial"/>
        </w:rPr>
      </w:pPr>
      <w:r>
        <w:rPr>
          <w:rFonts w:ascii="Arial" w:hAnsi="Arial" w:cs="Arial"/>
        </w:rPr>
        <w:t xml:space="preserve">1.2.1(h) </w:t>
      </w:r>
      <w:r w:rsidRPr="00D031F3">
        <w:rPr>
          <w:rFonts w:ascii="Arial" w:hAnsi="Arial" w:cs="Arial"/>
        </w:rPr>
        <w:t>use of a signal generator and oscilloscope, including volts/division and time-base</w:t>
      </w:r>
    </w:p>
    <w:p w:rsidR="00D031F3" w:rsidRDefault="00D031F3" w:rsidP="00902144">
      <w:pPr>
        <w:pStyle w:val="ListParagraph"/>
        <w:numPr>
          <w:ilvl w:val="0"/>
          <w:numId w:val="11"/>
        </w:numPr>
        <w:rPr>
          <w:rFonts w:ascii="Arial" w:hAnsi="Arial" w:cs="Arial"/>
        </w:rPr>
      </w:pPr>
      <w:r>
        <w:rPr>
          <w:rFonts w:ascii="Arial" w:hAnsi="Arial" w:cs="Arial"/>
        </w:rPr>
        <w:t xml:space="preserve">1.2.1(i) </w:t>
      </w:r>
      <w:r w:rsidRPr="00D031F3">
        <w:rPr>
          <w:rFonts w:ascii="Arial" w:hAnsi="Arial" w:cs="Arial"/>
        </w:rPr>
        <w:t>generating and measuring waves, using microphone and loudspeaker</w:t>
      </w:r>
    </w:p>
    <w:p w:rsidR="0079098E" w:rsidRDefault="0079098E" w:rsidP="0079098E">
      <w:pPr>
        <w:rPr>
          <w:rFonts w:ascii="Arial" w:hAnsi="Arial" w:cs="Arial"/>
          <w:b/>
        </w:rPr>
      </w:pPr>
      <w:r>
        <w:rPr>
          <w:rFonts w:ascii="Arial" w:hAnsi="Arial" w:cs="Arial"/>
          <w:b/>
        </w:rPr>
        <w:t>CPAC</w:t>
      </w:r>
    </w:p>
    <w:p w:rsidR="0079098E" w:rsidRDefault="0079098E" w:rsidP="0079098E">
      <w:pPr>
        <w:pStyle w:val="ListParagraph"/>
        <w:numPr>
          <w:ilvl w:val="0"/>
          <w:numId w:val="18"/>
        </w:numPr>
        <w:rPr>
          <w:rFonts w:ascii="Arial" w:hAnsi="Arial" w:cs="Arial"/>
        </w:rPr>
      </w:pPr>
      <w:r>
        <w:rPr>
          <w:rFonts w:ascii="Arial" w:hAnsi="Arial" w:cs="Arial"/>
        </w:rPr>
        <w:t>(1)</w:t>
      </w:r>
      <w:r w:rsidRPr="00715ECA">
        <w:t xml:space="preserve"> </w:t>
      </w:r>
      <w:r w:rsidRPr="00715ECA">
        <w:rPr>
          <w:rFonts w:ascii="Arial" w:hAnsi="Arial" w:cs="Arial"/>
        </w:rPr>
        <w:t>Follows written procedures</w:t>
      </w:r>
    </w:p>
    <w:p w:rsidR="0079098E" w:rsidRPr="006C313B" w:rsidRDefault="0079098E" w:rsidP="0079098E">
      <w:pPr>
        <w:pStyle w:val="ListParagraph"/>
        <w:numPr>
          <w:ilvl w:val="0"/>
          <w:numId w:val="18"/>
        </w:numPr>
        <w:rPr>
          <w:rFonts w:ascii="Arial" w:hAnsi="Arial" w:cs="Arial"/>
          <w:b/>
        </w:rPr>
      </w:pPr>
      <w:r w:rsidRPr="006C313B">
        <w:rPr>
          <w:rFonts w:ascii="Arial" w:hAnsi="Arial" w:cs="Arial"/>
        </w:rPr>
        <w:t>(3)</w:t>
      </w:r>
      <w:r w:rsidRPr="00715ECA">
        <w:t xml:space="preserve"> </w:t>
      </w:r>
      <w:r w:rsidRPr="006C313B">
        <w:rPr>
          <w:rFonts w:ascii="Arial" w:hAnsi="Arial" w:cs="Arial"/>
        </w:rPr>
        <w:t>Safely uses a range of practical equipment and materials</w:t>
      </w:r>
    </w:p>
    <w:p w:rsidR="0079098E" w:rsidRPr="006C313B" w:rsidRDefault="0079098E" w:rsidP="0079098E">
      <w:pPr>
        <w:pStyle w:val="ListParagraph"/>
        <w:numPr>
          <w:ilvl w:val="0"/>
          <w:numId w:val="18"/>
        </w:numPr>
        <w:rPr>
          <w:rFonts w:ascii="Arial" w:hAnsi="Arial" w:cs="Arial"/>
          <w:b/>
        </w:rPr>
      </w:pPr>
      <w:r w:rsidRPr="006C313B">
        <w:rPr>
          <w:rFonts w:ascii="Arial" w:hAnsi="Arial" w:cs="Arial"/>
        </w:rPr>
        <w:t>(4)</w:t>
      </w:r>
      <w:r w:rsidRPr="00715ECA">
        <w:t xml:space="preserve"> </w:t>
      </w:r>
      <w:r w:rsidRPr="006C313B">
        <w:rPr>
          <w:rFonts w:ascii="Arial" w:hAnsi="Arial" w:cs="Arial"/>
        </w:rPr>
        <w:t>Makes and records observations</w:t>
      </w:r>
    </w:p>
    <w:p w:rsidR="0079098E" w:rsidRDefault="0079098E" w:rsidP="000E733F">
      <w:pPr>
        <w:rPr>
          <w:rFonts w:ascii="Arial" w:hAnsi="Arial" w:cs="Arial"/>
          <w:b/>
        </w:rPr>
      </w:pPr>
    </w:p>
    <w:p w:rsidR="00412B8C" w:rsidRPr="004648CD" w:rsidRDefault="000147A8" w:rsidP="000E733F">
      <w:pPr>
        <w:rPr>
          <w:rFonts w:ascii="Arial" w:hAnsi="Arial" w:cs="Arial"/>
          <w:b/>
        </w:rPr>
      </w:pPr>
      <w:r w:rsidRPr="004648CD">
        <w:rPr>
          <w:rFonts w:ascii="Arial" w:hAnsi="Arial" w:cs="Arial"/>
          <w:b/>
        </w:rPr>
        <w:t>Mathematical skills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M0.1 recognise and make use of appropriate units in calculations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M0.2 recognise and use expressions in decimal and standard form</w:t>
      </w:r>
    </w:p>
    <w:p w:rsidR="000147A8" w:rsidRDefault="000147A8" w:rsidP="000147A8">
      <w:pPr>
        <w:pStyle w:val="ListParagraph"/>
        <w:numPr>
          <w:ilvl w:val="0"/>
          <w:numId w:val="16"/>
        </w:numPr>
        <w:rPr>
          <w:rFonts w:ascii="Arial" w:hAnsi="Arial" w:cs="Arial"/>
        </w:rPr>
      </w:pPr>
      <w:r w:rsidRPr="004648CD">
        <w:rPr>
          <w:rFonts w:ascii="Arial" w:hAnsi="Arial" w:cs="Arial"/>
        </w:rPr>
        <w:t>M1.1 use an appropriate number of significant figures</w:t>
      </w:r>
    </w:p>
    <w:p w:rsidR="00D031F3" w:rsidRPr="004648CD" w:rsidRDefault="00D031F3" w:rsidP="000147A8">
      <w:pPr>
        <w:pStyle w:val="ListParagraph"/>
        <w:numPr>
          <w:ilvl w:val="0"/>
          <w:numId w:val="16"/>
        </w:numPr>
        <w:rPr>
          <w:rFonts w:ascii="Arial" w:hAnsi="Arial" w:cs="Arial"/>
        </w:rPr>
      </w:pPr>
      <w:r>
        <w:rPr>
          <w:rFonts w:ascii="Arial" w:hAnsi="Arial" w:cs="Arial"/>
        </w:rPr>
        <w:t>M1.5 i</w:t>
      </w:r>
      <w:r w:rsidRPr="00D031F3">
        <w:rPr>
          <w:rFonts w:ascii="Arial" w:hAnsi="Arial" w:cs="Arial"/>
        </w:rPr>
        <w:t>dentify uncertainties in measurements and use simple techniques to determine uncertainty when data are combined by addition, subtraction, multiplication, division and raising to powers</w:t>
      </w:r>
    </w:p>
    <w:p w:rsidR="000147A8" w:rsidRPr="004648CD" w:rsidRDefault="000147A8" w:rsidP="000147A8">
      <w:pPr>
        <w:pStyle w:val="ListParagraph"/>
        <w:numPr>
          <w:ilvl w:val="0"/>
          <w:numId w:val="16"/>
        </w:numPr>
        <w:rPr>
          <w:rFonts w:ascii="Arial" w:hAnsi="Arial" w:cs="Arial"/>
        </w:rPr>
      </w:pPr>
      <w:r w:rsidRPr="004648CD">
        <w:rPr>
          <w:rFonts w:ascii="Arial" w:hAnsi="Arial" w:cs="Arial"/>
        </w:rPr>
        <w:t>M2.3 substitute numerical values into algebraic equations</w:t>
      </w:r>
    </w:p>
    <w:p w:rsidR="009E4900" w:rsidRPr="004648CD" w:rsidRDefault="009E4900" w:rsidP="000147A8">
      <w:pPr>
        <w:rPr>
          <w:rFonts w:ascii="Arial" w:hAnsi="Arial" w:cs="Arial"/>
          <w:b/>
        </w:rPr>
      </w:pPr>
    </w:p>
    <w:p w:rsidR="000147A8" w:rsidRPr="004648CD" w:rsidRDefault="000147A8" w:rsidP="000147A8">
      <w:pPr>
        <w:rPr>
          <w:rFonts w:ascii="Arial" w:hAnsi="Arial" w:cs="Arial"/>
          <w:b/>
        </w:rPr>
      </w:pPr>
      <w:r w:rsidRPr="004648CD">
        <w:rPr>
          <w:rFonts w:ascii="Arial" w:hAnsi="Arial" w:cs="Arial"/>
          <w:b/>
        </w:rPr>
        <w:t>Equipment</w:t>
      </w:r>
    </w:p>
    <w:p w:rsidR="001203E5" w:rsidRDefault="001203E5" w:rsidP="001203E5">
      <w:pPr>
        <w:pStyle w:val="ListParagraph"/>
        <w:numPr>
          <w:ilvl w:val="0"/>
          <w:numId w:val="1"/>
        </w:numPr>
        <w:rPr>
          <w:rFonts w:ascii="Arial" w:hAnsi="Arial" w:cs="Arial"/>
        </w:rPr>
      </w:pPr>
      <w:r>
        <w:rPr>
          <w:rFonts w:ascii="Arial" w:hAnsi="Arial" w:cs="Arial"/>
        </w:rPr>
        <w:t>signal generator</w:t>
      </w:r>
    </w:p>
    <w:p w:rsidR="001203E5" w:rsidRDefault="001203E5" w:rsidP="001203E5">
      <w:pPr>
        <w:pStyle w:val="ListParagraph"/>
        <w:numPr>
          <w:ilvl w:val="0"/>
          <w:numId w:val="1"/>
        </w:numPr>
        <w:rPr>
          <w:rFonts w:ascii="Arial" w:hAnsi="Arial" w:cs="Arial"/>
        </w:rPr>
      </w:pPr>
      <w:r>
        <w:rPr>
          <w:rFonts w:ascii="Arial" w:hAnsi="Arial" w:cs="Arial"/>
        </w:rPr>
        <w:t>oscilloscope</w:t>
      </w:r>
      <w:r w:rsidR="00185036">
        <w:rPr>
          <w:rFonts w:ascii="Arial" w:hAnsi="Arial" w:cs="Arial"/>
        </w:rPr>
        <w:t xml:space="preserve">, </w:t>
      </w:r>
      <w:proofErr w:type="spellStart"/>
      <w:r w:rsidR="00185036">
        <w:rPr>
          <w:rFonts w:ascii="Arial" w:hAnsi="Arial" w:cs="Arial"/>
        </w:rPr>
        <w:t>picoscope</w:t>
      </w:r>
      <w:proofErr w:type="spellEnd"/>
      <w:r w:rsidR="00185036">
        <w:rPr>
          <w:rFonts w:ascii="Arial" w:hAnsi="Arial" w:cs="Arial"/>
        </w:rPr>
        <w:t xml:space="preserve"> or other equivalent instrument</w:t>
      </w:r>
    </w:p>
    <w:p w:rsidR="001203E5" w:rsidRDefault="001203E5" w:rsidP="001203E5">
      <w:pPr>
        <w:pStyle w:val="ListParagraph"/>
        <w:numPr>
          <w:ilvl w:val="0"/>
          <w:numId w:val="1"/>
        </w:numPr>
        <w:rPr>
          <w:rFonts w:ascii="Arial" w:hAnsi="Arial" w:cs="Arial"/>
        </w:rPr>
      </w:pPr>
      <w:r>
        <w:rPr>
          <w:rFonts w:ascii="Arial" w:hAnsi="Arial" w:cs="Arial"/>
        </w:rPr>
        <w:t>leads</w:t>
      </w:r>
    </w:p>
    <w:p w:rsidR="00DF2577" w:rsidRDefault="00DF2577" w:rsidP="001203E5">
      <w:pPr>
        <w:pStyle w:val="ListParagraph"/>
        <w:numPr>
          <w:ilvl w:val="0"/>
          <w:numId w:val="1"/>
        </w:numPr>
        <w:rPr>
          <w:rFonts w:ascii="Arial" w:hAnsi="Arial" w:cs="Arial"/>
        </w:rPr>
      </w:pPr>
      <w:r>
        <w:rPr>
          <w:rFonts w:ascii="Arial" w:hAnsi="Arial" w:cs="Arial"/>
        </w:rPr>
        <w:t>microphone</w:t>
      </w:r>
    </w:p>
    <w:p w:rsidR="00F15FF2" w:rsidRDefault="00DF2577" w:rsidP="00F15FF2">
      <w:pPr>
        <w:pStyle w:val="ListParagraph"/>
        <w:numPr>
          <w:ilvl w:val="0"/>
          <w:numId w:val="1"/>
        </w:numPr>
        <w:rPr>
          <w:rFonts w:ascii="Arial" w:hAnsi="Arial" w:cs="Arial"/>
        </w:rPr>
      </w:pPr>
      <w:r>
        <w:rPr>
          <w:rFonts w:ascii="Arial" w:hAnsi="Arial" w:cs="Arial"/>
        </w:rPr>
        <w:t>loudspeaker</w:t>
      </w:r>
    </w:p>
    <w:p w:rsidR="00DF2577" w:rsidRPr="003D56AF" w:rsidRDefault="00DF2577" w:rsidP="00F15FF2">
      <w:pPr>
        <w:pStyle w:val="ListParagraph"/>
        <w:numPr>
          <w:ilvl w:val="0"/>
          <w:numId w:val="1"/>
        </w:numPr>
        <w:rPr>
          <w:rFonts w:ascii="Arial" w:hAnsi="Arial" w:cs="Arial"/>
        </w:rPr>
      </w:pPr>
      <w:r>
        <w:rPr>
          <w:rFonts w:ascii="Arial" w:hAnsi="Arial" w:cs="Arial"/>
        </w:rPr>
        <w:t>musical instrument</w:t>
      </w:r>
    </w:p>
    <w:p w:rsidR="00D031F3" w:rsidRPr="00D031F3" w:rsidRDefault="00D031F3" w:rsidP="00D031F3">
      <w:pPr>
        <w:pStyle w:val="ListParagraph"/>
        <w:spacing w:after="0"/>
        <w:rPr>
          <w:rFonts w:ascii="Arial" w:hAnsi="Arial" w:cs="Arial"/>
          <w:b/>
        </w:rPr>
      </w:pPr>
    </w:p>
    <w:p w:rsidR="000E733F" w:rsidRPr="004648CD" w:rsidRDefault="0051240F" w:rsidP="000E733F">
      <w:pPr>
        <w:rPr>
          <w:rFonts w:ascii="Arial" w:hAnsi="Arial" w:cs="Arial"/>
          <w:b/>
        </w:rPr>
      </w:pPr>
      <w:r w:rsidRPr="004648CD">
        <w:rPr>
          <w:rFonts w:ascii="Arial" w:hAnsi="Arial" w:cs="Arial"/>
          <w:b/>
        </w:rPr>
        <w:t>Health and s</w:t>
      </w:r>
      <w:r w:rsidR="000E733F" w:rsidRPr="004648CD">
        <w:rPr>
          <w:rFonts w:ascii="Arial" w:hAnsi="Arial" w:cs="Arial"/>
          <w:b/>
        </w:rPr>
        <w:t>afety</w:t>
      </w:r>
    </w:p>
    <w:p w:rsidR="00BE7CA9" w:rsidRDefault="00BE7CA9" w:rsidP="000E733F">
      <w:pPr>
        <w:rPr>
          <w:rFonts w:ascii="Arial" w:hAnsi="Arial" w:cs="Arial"/>
        </w:rPr>
      </w:pPr>
      <w:r>
        <w:rPr>
          <w:rFonts w:ascii="Arial" w:hAnsi="Arial" w:cs="Arial"/>
        </w:rPr>
        <w:t>Oscilloscopes should have been PAT tested recently in line with departmental or centre policy.</w:t>
      </w:r>
    </w:p>
    <w:p w:rsidR="00DE6102" w:rsidRPr="004648CD" w:rsidRDefault="00DE6102" w:rsidP="000E733F">
      <w:pPr>
        <w:rPr>
          <w:rFonts w:ascii="Arial" w:hAnsi="Arial" w:cs="Arial"/>
        </w:rPr>
      </w:pPr>
      <w:r w:rsidRPr="00DE6102">
        <w:rPr>
          <w:rFonts w:ascii="Arial" w:hAnsi="Arial" w:cs="Arial"/>
        </w:rP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6069AA" w:rsidRDefault="006069AA">
      <w:pPr>
        <w:rPr>
          <w:rFonts w:ascii="Arial" w:hAnsi="Arial" w:cs="Arial"/>
          <w:b/>
        </w:rPr>
      </w:pPr>
      <w:r>
        <w:rPr>
          <w:rFonts w:ascii="Arial" w:hAnsi="Arial" w:cs="Arial"/>
          <w:b/>
        </w:rPr>
        <w:br w:type="page"/>
      </w:r>
    </w:p>
    <w:p w:rsidR="00902144" w:rsidRDefault="00D031F3" w:rsidP="000E733F">
      <w:pPr>
        <w:rPr>
          <w:rFonts w:ascii="Arial" w:hAnsi="Arial" w:cs="Arial"/>
          <w:b/>
        </w:rPr>
      </w:pPr>
      <w:r>
        <w:rPr>
          <w:rFonts w:ascii="Arial" w:hAnsi="Arial" w:cs="Arial"/>
          <w:b/>
        </w:rPr>
        <w:lastRenderedPageBreak/>
        <w:t>No</w:t>
      </w:r>
      <w:r w:rsidR="00902144" w:rsidRPr="004648CD">
        <w:rPr>
          <w:rFonts w:ascii="Arial" w:hAnsi="Arial" w:cs="Arial"/>
          <w:b/>
        </w:rPr>
        <w:t>tes</w:t>
      </w:r>
    </w:p>
    <w:p w:rsidR="00B6587D" w:rsidRPr="009C4B0E" w:rsidRDefault="00B6587D" w:rsidP="00B6587D">
      <w:pPr>
        <w:pStyle w:val="ListParagraph"/>
        <w:numPr>
          <w:ilvl w:val="0"/>
          <w:numId w:val="19"/>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B6587D" w:rsidRPr="009C4B0E" w:rsidRDefault="00B6587D" w:rsidP="00B6587D">
      <w:pPr>
        <w:pStyle w:val="ListParagraph"/>
        <w:rPr>
          <w:rFonts w:ascii="Arial" w:hAnsi="Arial" w:cs="Arial"/>
        </w:rPr>
      </w:pPr>
    </w:p>
    <w:p w:rsidR="00B6587D" w:rsidRPr="009C4B0E" w:rsidRDefault="00B6587D" w:rsidP="00B6587D">
      <w:pPr>
        <w:pStyle w:val="ListParagraph"/>
        <w:numPr>
          <w:ilvl w:val="0"/>
          <w:numId w:val="19"/>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B6587D" w:rsidRPr="009C4B0E" w:rsidRDefault="00B6587D" w:rsidP="00B6587D">
      <w:pPr>
        <w:pStyle w:val="ListParagraph"/>
        <w:rPr>
          <w:rFonts w:ascii="Arial" w:hAnsi="Arial" w:cs="Arial"/>
        </w:rPr>
      </w:pPr>
    </w:p>
    <w:p w:rsidR="00B6587D" w:rsidRDefault="00B6587D" w:rsidP="00B6587D">
      <w:pPr>
        <w:pStyle w:val="ListParagraph"/>
        <w:numPr>
          <w:ilvl w:val="0"/>
          <w:numId w:val="19"/>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B6587D" w:rsidRDefault="00B6587D" w:rsidP="00B6587D">
      <w:pPr>
        <w:pStyle w:val="ListParagraph"/>
        <w:rPr>
          <w:rFonts w:ascii="Arial" w:hAnsi="Arial" w:cs="Arial"/>
        </w:rPr>
      </w:pPr>
    </w:p>
    <w:p w:rsidR="00C70CE9" w:rsidRPr="00B6587D" w:rsidRDefault="00C70CE9" w:rsidP="00B6587D">
      <w:pPr>
        <w:pStyle w:val="ListParagraph"/>
        <w:numPr>
          <w:ilvl w:val="0"/>
          <w:numId w:val="19"/>
        </w:numPr>
        <w:rPr>
          <w:rFonts w:ascii="Arial" w:hAnsi="Arial" w:cs="Arial"/>
        </w:rPr>
      </w:pPr>
      <w:r w:rsidRPr="00B6587D">
        <w:rPr>
          <w:rFonts w:ascii="Arial" w:hAnsi="Arial" w:cs="Arial"/>
        </w:rPr>
        <w:t xml:space="preserve">There are numerous </w:t>
      </w:r>
      <w:r w:rsidR="00185036" w:rsidRPr="00B6587D">
        <w:rPr>
          <w:rFonts w:ascii="Arial" w:hAnsi="Arial" w:cs="Arial"/>
        </w:rPr>
        <w:t xml:space="preserve">teaching </w:t>
      </w:r>
      <w:r w:rsidRPr="00B6587D">
        <w:rPr>
          <w:rFonts w:ascii="Arial" w:hAnsi="Arial" w:cs="Arial"/>
        </w:rPr>
        <w:t xml:space="preserve">resources available on the internet which address </w:t>
      </w:r>
      <w:r w:rsidR="001203E5" w:rsidRPr="00B6587D">
        <w:rPr>
          <w:rFonts w:ascii="Arial" w:hAnsi="Arial" w:cs="Arial"/>
        </w:rPr>
        <w:t>this topic for example:</w:t>
      </w:r>
      <w:r w:rsidR="00FC45DF" w:rsidRPr="00FC45DF">
        <w:t xml:space="preserve"> </w:t>
      </w:r>
      <w:hyperlink r:id="rId10" w:history="1">
        <w:r w:rsidR="00FC45DF" w:rsidRPr="00B6587D">
          <w:rPr>
            <w:rStyle w:val="Hyperlink"/>
            <w:rFonts w:ascii="Arial" w:hAnsi="Arial" w:cs="Arial"/>
          </w:rPr>
          <w:t>http://www.facstaff.bucknell.edu/mastascu/elessonshtml/Measurements/Scope1.htm</w:t>
        </w:r>
      </w:hyperlink>
    </w:p>
    <w:p w:rsidR="00B6587D" w:rsidRPr="00B6587D" w:rsidRDefault="00B6587D" w:rsidP="00B6587D">
      <w:pPr>
        <w:pStyle w:val="ListParagraph"/>
        <w:rPr>
          <w:rFonts w:ascii="Arial" w:hAnsi="Arial" w:cs="Arial"/>
        </w:rPr>
      </w:pPr>
    </w:p>
    <w:p w:rsidR="00FC45DF" w:rsidRPr="00B6587D" w:rsidRDefault="00185036" w:rsidP="00B6587D">
      <w:pPr>
        <w:pStyle w:val="ListParagraph"/>
        <w:numPr>
          <w:ilvl w:val="0"/>
          <w:numId w:val="19"/>
        </w:numPr>
        <w:rPr>
          <w:rFonts w:ascii="Arial" w:hAnsi="Arial" w:cs="Arial"/>
        </w:rPr>
      </w:pPr>
      <w:r w:rsidRPr="00B6587D">
        <w:rPr>
          <w:rFonts w:ascii="Arial" w:hAnsi="Arial" w:cs="Arial"/>
        </w:rPr>
        <w:t>Simulation software does not fulfil the competence requirement for use of an instrument.</w:t>
      </w:r>
    </w:p>
    <w:p w:rsidR="00B6587D" w:rsidRDefault="00B6587D" w:rsidP="009E4900">
      <w:pPr>
        <w:pStyle w:val="Qbodytext"/>
        <w:ind w:left="0"/>
        <w:rPr>
          <w:rFonts w:cs="Arial"/>
          <w:b/>
        </w:rPr>
      </w:pPr>
    </w:p>
    <w:p w:rsidR="009E4900" w:rsidRPr="004648CD" w:rsidRDefault="009E4900" w:rsidP="009E4900">
      <w:pPr>
        <w:pStyle w:val="Qbodytext"/>
        <w:ind w:left="0"/>
        <w:rPr>
          <w:rFonts w:cs="Arial"/>
          <w:b/>
        </w:rPr>
      </w:pPr>
      <w:r w:rsidRPr="004648CD">
        <w:rPr>
          <w:rFonts w:cs="Arial"/>
          <w:b/>
        </w:rPr>
        <w:t xml:space="preserve">Recording </w:t>
      </w:r>
    </w:p>
    <w:p w:rsidR="009E4900" w:rsidRDefault="009E4900" w:rsidP="009E4900">
      <w:pPr>
        <w:pStyle w:val="Qbodytext"/>
        <w:numPr>
          <w:ilvl w:val="0"/>
          <w:numId w:val="17"/>
        </w:numPr>
        <w:rPr>
          <w:rFonts w:cs="Arial"/>
        </w:rPr>
      </w:pPr>
      <w:r w:rsidRPr="004648CD">
        <w:rPr>
          <w:rFonts w:cs="Arial"/>
        </w:rPr>
        <w:t xml:space="preserve">Learners should not need to re-draft their work but rather keep all their notes as a continuing record of Practical Activity. </w:t>
      </w:r>
      <w:bookmarkStart w:id="0" w:name="_GoBack"/>
      <w:bookmarkEnd w:id="0"/>
    </w:p>
    <w:p w:rsidR="00B6587D" w:rsidRDefault="00B6587D" w:rsidP="00B6587D">
      <w:pPr>
        <w:pStyle w:val="ListParagraph"/>
        <w:numPr>
          <w:ilvl w:val="0"/>
          <w:numId w:val="17"/>
        </w:numPr>
        <w:rPr>
          <w:rFonts w:ascii="Arial" w:hAnsi="Arial" w:cs="Arial"/>
        </w:rPr>
      </w:pPr>
      <w:r>
        <w:rPr>
          <w:rFonts w:ascii="Arial" w:hAnsi="Arial" w:cs="Arial"/>
        </w:rPr>
        <w:t>As evidence for the Practical Endorsement learners</w:t>
      </w:r>
      <w:r w:rsidRPr="002C2E24">
        <w:rPr>
          <w:rFonts w:ascii="Arial" w:hAnsi="Arial" w:cs="Arial"/>
        </w:rPr>
        <w:t xml:space="preserve"> </w:t>
      </w:r>
      <w:r>
        <w:rPr>
          <w:rFonts w:ascii="Arial" w:hAnsi="Arial" w:cs="Arial"/>
        </w:rPr>
        <w:t>should have</w:t>
      </w:r>
      <w:r w:rsidRPr="002C2E24">
        <w:rPr>
          <w:rFonts w:ascii="Arial" w:hAnsi="Arial" w:cs="Arial"/>
        </w:rPr>
        <w:t xml:space="preserve"> the</w:t>
      </w:r>
      <w:r>
        <w:rPr>
          <w:rFonts w:ascii="Arial" w:hAnsi="Arial" w:cs="Arial"/>
        </w:rPr>
        <w:t xml:space="preserve"> data collected</w:t>
      </w:r>
      <w:r w:rsidRPr="002C2E24">
        <w:rPr>
          <w:rFonts w:ascii="Arial" w:hAnsi="Arial" w:cs="Arial"/>
        </w:rPr>
        <w:t xml:space="preserve"> in a clear and logical format. </w:t>
      </w:r>
    </w:p>
    <w:p w:rsidR="00B6587D" w:rsidRDefault="00B6587D" w:rsidP="00B6587D">
      <w:pPr>
        <w:pStyle w:val="ListParagraph"/>
        <w:rPr>
          <w:rFonts w:ascii="Arial" w:hAnsi="Arial" w:cs="Arial"/>
        </w:rPr>
      </w:pPr>
    </w:p>
    <w:p w:rsidR="00C70CE9" w:rsidRPr="00B6587D" w:rsidRDefault="00B6587D" w:rsidP="00B6587D">
      <w:pPr>
        <w:pStyle w:val="ListParagraph"/>
        <w:numPr>
          <w:ilvl w:val="0"/>
          <w:numId w:val="17"/>
        </w:numPr>
        <w:rPr>
          <w:rFonts w:ascii="Arial" w:hAnsi="Arial" w:cs="Arial"/>
        </w:rPr>
      </w:pPr>
      <w:r w:rsidRPr="00B6587D">
        <w:rPr>
          <w:rFonts w:ascii="Arial" w:hAnsi="Arial" w:cs="Arial"/>
        </w:rPr>
        <w:t>In addition, to support the assessment of practical work in the written examinations l</w:t>
      </w:r>
      <w:r>
        <w:rPr>
          <w:rFonts w:ascii="Arial" w:hAnsi="Arial" w:cs="Arial"/>
        </w:rPr>
        <w:t>earners should have</w:t>
      </w:r>
      <w:r w:rsidR="001C4769" w:rsidRPr="00B6587D">
        <w:rPr>
          <w:rFonts w:ascii="Arial" w:hAnsi="Arial" w:cs="Arial"/>
        </w:rPr>
        <w:t xml:space="preserve"> </w:t>
      </w:r>
      <w:r w:rsidRPr="00B6587D">
        <w:rPr>
          <w:rFonts w:ascii="Arial" w:hAnsi="Arial" w:cs="Arial"/>
        </w:rPr>
        <w:t xml:space="preserve">used their measurements </w:t>
      </w:r>
      <w:r w:rsidR="001C4769" w:rsidRPr="00B6587D">
        <w:rPr>
          <w:rFonts w:ascii="Arial" w:hAnsi="Arial" w:cs="Arial"/>
        </w:rPr>
        <w:t>to calculate frequency and amplitude</w:t>
      </w:r>
    </w:p>
    <w:p w:rsidR="009E4900" w:rsidRPr="004648CD" w:rsidRDefault="009E4900" w:rsidP="000E733F">
      <w:pPr>
        <w:rPr>
          <w:rFonts w:ascii="Arial" w:hAnsi="Arial" w:cs="Arial"/>
        </w:rPr>
      </w:pPr>
    </w:p>
    <w:sectPr w:rsidR="009E4900" w:rsidRPr="004648CD" w:rsidSect="00E6062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DA9" w:rsidRDefault="00E54DA9" w:rsidP="00AB5073">
      <w:pPr>
        <w:spacing w:after="0" w:line="240" w:lineRule="auto"/>
      </w:pPr>
      <w:r>
        <w:separator/>
      </w:r>
    </w:p>
  </w:endnote>
  <w:endnote w:type="continuationSeparator" w:id="0">
    <w:p w:rsidR="00E54DA9" w:rsidRDefault="00E54DA9" w:rsidP="00AB50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7D" w:rsidRDefault="00B6587D" w:rsidP="00B6587D">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B6587D" w:rsidRPr="00F953F1" w:rsidRDefault="00B6587D" w:rsidP="00B6587D">
    <w:pPr>
      <w:pStyle w:val="Footer"/>
      <w:tabs>
        <w:tab w:val="clear" w:pos="9026"/>
        <w:tab w:val="right" w:pos="10206"/>
      </w:tabs>
      <w:rPr>
        <w:rFonts w:ascii="Arial" w:hAnsi="Arial" w:cs="Arial"/>
        <w:i/>
        <w:sz w:val="18"/>
        <w:szCs w:val="18"/>
      </w:rPr>
    </w:pPr>
  </w:p>
  <w:p w:rsidR="00B6587D" w:rsidRDefault="00B6587D" w:rsidP="00B6587D">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Pr="00F953F1">
      <w:rPr>
        <w:rFonts w:ascii="Arial" w:hAnsi="Arial" w:cs="Arial"/>
        <w:sz w:val="18"/>
        <w:szCs w:val="18"/>
      </w:rPr>
      <w:fldChar w:fldCharType="separate"/>
    </w:r>
    <w:r>
      <w:rPr>
        <w:rFonts w:ascii="Arial" w:hAnsi="Arial" w:cs="Arial"/>
        <w:noProof/>
        <w:sz w:val="18"/>
        <w:szCs w:val="18"/>
      </w:rPr>
      <w:t>2</w:t>
    </w:r>
    <w:r w:rsidRPr="00F953F1">
      <w:rPr>
        <w:rFonts w:ascii="Arial" w:hAnsi="Arial" w:cs="Arial"/>
        <w:noProof/>
        <w:sz w:val="18"/>
        <w:szCs w:val="18"/>
      </w:rPr>
      <w:fldChar w:fldCharType="end"/>
    </w:r>
    <w:r>
      <w:rPr>
        <w:rFonts w:ascii="Arial" w:hAnsi="Arial" w:cs="Arial"/>
        <w:sz w:val="18"/>
        <w:szCs w:val="18"/>
      </w:rPr>
      <w:tab/>
      <w:t>v1.4</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DA9" w:rsidRDefault="00E54DA9" w:rsidP="00AB5073">
      <w:pPr>
        <w:spacing w:after="0" w:line="240" w:lineRule="auto"/>
      </w:pPr>
      <w:r>
        <w:separator/>
      </w:r>
    </w:p>
  </w:footnote>
  <w:footnote w:type="continuationSeparator" w:id="0">
    <w:p w:rsidR="00E54DA9" w:rsidRDefault="00E54DA9" w:rsidP="00AB50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073" w:rsidRPr="000819B6" w:rsidRDefault="00AB5073" w:rsidP="00AB5073">
    <w:pPr>
      <w:pStyle w:val="Header"/>
      <w:jc w:val="right"/>
      <w:rPr>
        <w:rFonts w:ascii="Arial" w:hAnsi="Arial" w:cs="Arial"/>
      </w:rPr>
    </w:pPr>
    <w:r>
      <w:rPr>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609600"/>
                  </a:xfrm>
                  <a:prstGeom prst="rect">
                    <a:avLst/>
                  </a:prstGeom>
                  <a:noFill/>
                </pic:spPr>
              </pic:pic>
            </a:graphicData>
          </a:graphic>
        </wp:anchor>
      </w:drawing>
    </w:r>
    <w:r>
      <w:tab/>
    </w:r>
    <w:r w:rsidRPr="000819B6">
      <w:rPr>
        <w:rFonts w:ascii="Arial" w:hAnsi="Arial" w:cs="Arial"/>
      </w:rPr>
      <w:t>Practical Endorsement GCE Physics</w:t>
    </w:r>
  </w:p>
  <w:p w:rsidR="00AB5073" w:rsidRPr="000819B6" w:rsidRDefault="00AB5073" w:rsidP="00AB5073">
    <w:pPr>
      <w:pStyle w:val="Header"/>
      <w:jc w:val="right"/>
      <w:rPr>
        <w:rFonts w:ascii="Arial" w:hAnsi="Arial" w:cs="Arial"/>
      </w:rPr>
    </w:pPr>
    <w:r w:rsidRPr="000819B6">
      <w:rPr>
        <w:rFonts w:ascii="Arial" w:hAnsi="Arial" w:cs="Arial"/>
      </w:rPr>
      <w:t>PAG5: Investigating waves</w:t>
    </w:r>
  </w:p>
  <w:p w:rsidR="00B6587D" w:rsidRDefault="00466344" w:rsidP="00466344">
    <w:pPr>
      <w:pStyle w:val="Header"/>
      <w:jc w:val="right"/>
      <w:rPr>
        <w:rFonts w:ascii="Arial" w:hAnsi="Arial" w:cs="Arial"/>
      </w:rPr>
    </w:pPr>
    <w:r w:rsidRPr="00FC6F23">
      <w:rPr>
        <w:rFonts w:ascii="Arial" w:hAnsi="Arial" w:cs="Arial"/>
      </w:rPr>
      <w:t>5.</w:t>
    </w:r>
    <w:r>
      <w:rPr>
        <w:rFonts w:ascii="Arial" w:hAnsi="Arial" w:cs="Arial"/>
      </w:rPr>
      <w:t>3 Determining frequency and amplitude of a wave using an oscilloscope</w:t>
    </w:r>
  </w:p>
  <w:p w:rsidR="00466344" w:rsidRPr="00FC6F23" w:rsidRDefault="00B6587D" w:rsidP="00466344">
    <w:pPr>
      <w:pStyle w:val="Header"/>
      <w:jc w:val="right"/>
      <w:rPr>
        <w:rFonts w:ascii="Arial" w:hAnsi="Arial" w:cs="Arial"/>
      </w:rPr>
    </w:pPr>
    <w:r w:rsidRPr="004648CD">
      <w:rPr>
        <w:rFonts w:ascii="Arial" w:hAnsi="Arial" w:cs="Arial"/>
        <w:b/>
      </w:rPr>
      <w:t>TEACHER</w:t>
    </w:r>
    <w:r>
      <w:rPr>
        <w:rFonts w:ascii="Arial" w:hAnsi="Arial" w:cs="Arial"/>
        <w:b/>
      </w:rPr>
      <w:t>/TECHNICIAN</w:t>
    </w:r>
    <w:r w:rsidR="00466344">
      <w:rPr>
        <w:rFonts w:ascii="Arial" w:hAnsi="Arial" w:cs="Arial"/>
      </w:rPr>
      <w:t xml:space="preserve"> </w:t>
    </w:r>
  </w:p>
  <w:p w:rsidR="00AB5073" w:rsidRDefault="00AB5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8EC"/>
    <w:multiLevelType w:val="hybridMultilevel"/>
    <w:tmpl w:val="905A6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36E46"/>
    <w:multiLevelType w:val="hybridMultilevel"/>
    <w:tmpl w:val="9A46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10299"/>
    <w:multiLevelType w:val="hybridMultilevel"/>
    <w:tmpl w:val="FC062556"/>
    <w:lvl w:ilvl="0" w:tplc="494403F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E217BD"/>
    <w:multiLevelType w:val="hybridMultilevel"/>
    <w:tmpl w:val="D6EEE060"/>
    <w:lvl w:ilvl="0" w:tplc="95FC76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5922B2"/>
    <w:multiLevelType w:val="hybridMultilevel"/>
    <w:tmpl w:val="3D2A0532"/>
    <w:lvl w:ilvl="0" w:tplc="4FF00D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A647C12"/>
    <w:multiLevelType w:val="hybridMultilevel"/>
    <w:tmpl w:val="11F66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2A2AFB"/>
    <w:multiLevelType w:val="hybridMultilevel"/>
    <w:tmpl w:val="20F6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0C6FA7"/>
    <w:multiLevelType w:val="hybridMultilevel"/>
    <w:tmpl w:val="9E4A0004"/>
    <w:lvl w:ilvl="0" w:tplc="58D0BD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A31868"/>
    <w:multiLevelType w:val="hybridMultilevel"/>
    <w:tmpl w:val="0474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1364F"/>
    <w:multiLevelType w:val="hybridMultilevel"/>
    <w:tmpl w:val="4764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F92650"/>
    <w:multiLevelType w:val="hybridMultilevel"/>
    <w:tmpl w:val="5EE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2C4458"/>
    <w:multiLevelType w:val="hybridMultilevel"/>
    <w:tmpl w:val="3A0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F3210"/>
    <w:multiLevelType w:val="hybridMultilevel"/>
    <w:tmpl w:val="8EBC4DE6"/>
    <w:lvl w:ilvl="0" w:tplc="E78A17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34429"/>
    <w:multiLevelType w:val="hybridMultilevel"/>
    <w:tmpl w:val="D07A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CD365E"/>
    <w:multiLevelType w:val="hybridMultilevel"/>
    <w:tmpl w:val="48B8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83785B"/>
    <w:multiLevelType w:val="hybridMultilevel"/>
    <w:tmpl w:val="1AD6CFB8"/>
    <w:lvl w:ilvl="0" w:tplc="E81C07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80E70F7"/>
    <w:multiLevelType w:val="hybridMultilevel"/>
    <w:tmpl w:val="1D24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7A21D9"/>
    <w:multiLevelType w:val="hybridMultilevel"/>
    <w:tmpl w:val="863A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3"/>
  </w:num>
  <w:num w:numId="4">
    <w:abstractNumId w:val="0"/>
  </w:num>
  <w:num w:numId="5">
    <w:abstractNumId w:val="4"/>
  </w:num>
  <w:num w:numId="6">
    <w:abstractNumId w:val="7"/>
  </w:num>
  <w:num w:numId="7">
    <w:abstractNumId w:val="2"/>
  </w:num>
  <w:num w:numId="8">
    <w:abstractNumId w:val="3"/>
  </w:num>
  <w:num w:numId="9">
    <w:abstractNumId w:val="16"/>
  </w:num>
  <w:num w:numId="10">
    <w:abstractNumId w:val="1"/>
  </w:num>
  <w:num w:numId="11">
    <w:abstractNumId w:val="8"/>
  </w:num>
  <w:num w:numId="12">
    <w:abstractNumId w:val="12"/>
  </w:num>
  <w:num w:numId="13">
    <w:abstractNumId w:val="11"/>
  </w:num>
  <w:num w:numId="14">
    <w:abstractNumId w:val="14"/>
  </w:num>
  <w:num w:numId="15">
    <w:abstractNumId w:val="18"/>
  </w:num>
  <w:num w:numId="16">
    <w:abstractNumId w:val="10"/>
  </w:num>
  <w:num w:numId="17">
    <w:abstractNumId w:val="15"/>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733F"/>
    <w:rsid w:val="000147A8"/>
    <w:rsid w:val="000819B6"/>
    <w:rsid w:val="000E733F"/>
    <w:rsid w:val="001203E5"/>
    <w:rsid w:val="00153A6A"/>
    <w:rsid w:val="00182061"/>
    <w:rsid w:val="00185036"/>
    <w:rsid w:val="001C4769"/>
    <w:rsid w:val="002439D1"/>
    <w:rsid w:val="002C514D"/>
    <w:rsid w:val="00311424"/>
    <w:rsid w:val="003C3180"/>
    <w:rsid w:val="00412B8C"/>
    <w:rsid w:val="0045464B"/>
    <w:rsid w:val="004648CD"/>
    <w:rsid w:val="00466344"/>
    <w:rsid w:val="004A3AB4"/>
    <w:rsid w:val="0050052D"/>
    <w:rsid w:val="0051240F"/>
    <w:rsid w:val="00536B1A"/>
    <w:rsid w:val="0057243E"/>
    <w:rsid w:val="005B64E5"/>
    <w:rsid w:val="005E4AC3"/>
    <w:rsid w:val="006069AA"/>
    <w:rsid w:val="00753E82"/>
    <w:rsid w:val="0079098E"/>
    <w:rsid w:val="0085344E"/>
    <w:rsid w:val="008C27FE"/>
    <w:rsid w:val="008E65FF"/>
    <w:rsid w:val="00902144"/>
    <w:rsid w:val="009D43C3"/>
    <w:rsid w:val="009E4900"/>
    <w:rsid w:val="00A217A1"/>
    <w:rsid w:val="00A5698F"/>
    <w:rsid w:val="00AB5073"/>
    <w:rsid w:val="00B6587D"/>
    <w:rsid w:val="00BC1860"/>
    <w:rsid w:val="00BD4D23"/>
    <w:rsid w:val="00BE7CA9"/>
    <w:rsid w:val="00C70CE9"/>
    <w:rsid w:val="00CA5DE8"/>
    <w:rsid w:val="00CC1E57"/>
    <w:rsid w:val="00D031F3"/>
    <w:rsid w:val="00D11480"/>
    <w:rsid w:val="00D349A8"/>
    <w:rsid w:val="00DE6102"/>
    <w:rsid w:val="00DF2577"/>
    <w:rsid w:val="00E33E2C"/>
    <w:rsid w:val="00E54DA9"/>
    <w:rsid w:val="00E6062A"/>
    <w:rsid w:val="00E82673"/>
    <w:rsid w:val="00E94562"/>
    <w:rsid w:val="00EE1E83"/>
    <w:rsid w:val="00F13F5B"/>
    <w:rsid w:val="00F15FF2"/>
    <w:rsid w:val="00F71CB4"/>
    <w:rsid w:val="00F86D0E"/>
    <w:rsid w:val="00FC45DF"/>
    <w:rsid w:val="00FF68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BalloonText">
    <w:name w:val="Balloon Text"/>
    <w:basedOn w:val="Normal"/>
    <w:link w:val="BalloonTextChar"/>
    <w:uiPriority w:val="99"/>
    <w:semiHidden/>
    <w:unhideWhenUsed/>
    <w:rsid w:val="0085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E"/>
    <w:rPr>
      <w:rFonts w:ascii="Tahoma" w:hAnsi="Tahoma" w:cs="Tahoma"/>
      <w:sz w:val="16"/>
      <w:szCs w:val="16"/>
    </w:rPr>
  </w:style>
  <w:style w:type="character" w:styleId="Hyperlink">
    <w:name w:val="Hyperlink"/>
    <w:basedOn w:val="DefaultParagraphFont"/>
    <w:uiPriority w:val="99"/>
    <w:unhideWhenUsed/>
    <w:rsid w:val="00BD4D23"/>
    <w:rPr>
      <w:color w:val="0000FF" w:themeColor="hyperlink"/>
      <w:u w:val="single"/>
    </w:rPr>
  </w:style>
  <w:style w:type="paragraph" w:styleId="Header">
    <w:name w:val="header"/>
    <w:basedOn w:val="Normal"/>
    <w:link w:val="HeaderChar"/>
    <w:uiPriority w:val="99"/>
    <w:unhideWhenUsed/>
    <w:rsid w:val="00AB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073"/>
  </w:style>
  <w:style w:type="paragraph" w:styleId="Footer">
    <w:name w:val="footer"/>
    <w:basedOn w:val="Normal"/>
    <w:link w:val="FooterChar"/>
    <w:uiPriority w:val="99"/>
    <w:unhideWhenUsed/>
    <w:rsid w:val="00AB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73"/>
  </w:style>
  <w:style w:type="paragraph" w:customStyle="1" w:styleId="Qbodytext">
    <w:name w:val="Qbodytext"/>
    <w:basedOn w:val="Normal"/>
    <w:rsid w:val="009E4900"/>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3F"/>
    <w:pPr>
      <w:ind w:left="720"/>
      <w:contextualSpacing/>
    </w:pPr>
  </w:style>
  <w:style w:type="paragraph" w:styleId="BalloonText">
    <w:name w:val="Balloon Text"/>
    <w:basedOn w:val="Normal"/>
    <w:link w:val="BalloonTextChar"/>
    <w:uiPriority w:val="99"/>
    <w:semiHidden/>
    <w:unhideWhenUsed/>
    <w:rsid w:val="00853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E"/>
    <w:rPr>
      <w:rFonts w:ascii="Tahoma" w:hAnsi="Tahoma" w:cs="Tahoma"/>
      <w:sz w:val="16"/>
      <w:szCs w:val="16"/>
    </w:rPr>
  </w:style>
  <w:style w:type="character" w:styleId="Hyperlink">
    <w:name w:val="Hyperlink"/>
    <w:basedOn w:val="DefaultParagraphFont"/>
    <w:uiPriority w:val="99"/>
    <w:unhideWhenUsed/>
    <w:rsid w:val="00BD4D23"/>
    <w:rPr>
      <w:color w:val="0000FF" w:themeColor="hyperlink"/>
      <w:u w:val="single"/>
    </w:rPr>
  </w:style>
  <w:style w:type="paragraph" w:styleId="Header">
    <w:name w:val="header"/>
    <w:basedOn w:val="Normal"/>
    <w:link w:val="HeaderChar"/>
    <w:uiPriority w:val="99"/>
    <w:unhideWhenUsed/>
    <w:rsid w:val="00AB5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073"/>
  </w:style>
  <w:style w:type="paragraph" w:styleId="Footer">
    <w:name w:val="footer"/>
    <w:basedOn w:val="Normal"/>
    <w:link w:val="FooterChar"/>
    <w:uiPriority w:val="99"/>
    <w:unhideWhenUsed/>
    <w:rsid w:val="00AB5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073"/>
  </w:style>
  <w:style w:type="paragraph" w:customStyle="1" w:styleId="Qbodytext">
    <w:name w:val="Qbodytext"/>
    <w:basedOn w:val="Normal"/>
    <w:rsid w:val="009E4900"/>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acstaff.bucknell.edu/mastascu/elessonshtml/Measurements/Scope1.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B840-A261-453A-8FDB-CF4C6526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Wade</dc:creator>
  <cp:lastModifiedBy>RAWADE</cp:lastModifiedBy>
  <cp:revision>2</cp:revision>
  <dcterms:created xsi:type="dcterms:W3CDTF">2016-02-11T18:28:00Z</dcterms:created>
  <dcterms:modified xsi:type="dcterms:W3CDTF">2016-02-11T18:28:00Z</dcterms:modified>
</cp:coreProperties>
</file>