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E5" w:rsidRPr="00CD68BB" w:rsidRDefault="00A260E5" w:rsidP="00CD68BB">
      <w:pPr>
        <w:spacing w:before="60" w:after="60" w:line="240" w:lineRule="auto"/>
        <w:jc w:val="center"/>
        <w:outlineLvl w:val="0"/>
        <w:rPr>
          <w:rFonts w:eastAsia="Times New Roman" w:cs="Arial"/>
          <w:b/>
          <w:color w:val="FFFFFF"/>
          <w:kern w:val="36"/>
          <w:sz w:val="32"/>
          <w:szCs w:val="32"/>
          <w:lang w:eastAsia="en-GB"/>
        </w:rPr>
      </w:pPr>
      <w:r w:rsidRPr="00CD68BB">
        <w:rPr>
          <w:b/>
          <w:sz w:val="32"/>
          <w:szCs w:val="32"/>
        </w:rPr>
        <w:t>Anniversary of record breaking 1976 heatwave</w:t>
      </w:r>
      <w:r w:rsidR="00CD68BB" w:rsidRPr="00CD68BB">
        <w:rPr>
          <w:b/>
          <w:sz w:val="32"/>
          <w:szCs w:val="32"/>
        </w:rPr>
        <w:t xml:space="preserve"> </w:t>
      </w:r>
      <w:r w:rsidRPr="00CD68BB">
        <w:rPr>
          <w:rFonts w:cs="Arial"/>
          <w:b/>
          <w:color w:val="333333"/>
          <w:sz w:val="32"/>
          <w:szCs w:val="32"/>
        </w:rPr>
        <w:t>1 July 2016</w:t>
      </w:r>
    </w:p>
    <w:p w:rsidR="00A260E5" w:rsidRPr="00CD68BB" w:rsidRDefault="00A260E5" w:rsidP="00A260E5">
      <w:pPr>
        <w:pStyle w:val="articleintrotext"/>
        <w:shd w:val="clear" w:color="auto" w:fill="FFFFFF"/>
        <w:rPr>
          <w:rFonts w:asciiTheme="minorHAnsi" w:hAnsiTheme="minorHAnsi" w:cs="Arial"/>
          <w:b/>
          <w:bCs/>
        </w:rPr>
      </w:pPr>
      <w:r w:rsidRPr="00CD68BB">
        <w:rPr>
          <w:rFonts w:asciiTheme="minorHAnsi" w:hAnsiTheme="minorHAnsi" w:cs="Arial"/>
          <w:b/>
          <w:bCs/>
        </w:rPr>
        <w:t>40 years ago this weekend temperatures peaked in one of the UK's most memorable heat waves.</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The spell of hot weather, from mid-June to the end of August included 15 consecutive days where a maximum temperature of 32C or more was recorded somewhere in the UK. It was one of the most prolonged heat waves within living memory.</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The highest temperature recorded in June 1976 was 35.6 C in Southampton on the 28</w:t>
      </w:r>
      <w:r w:rsidRPr="00CD68BB">
        <w:rPr>
          <w:rFonts w:asciiTheme="minorHAnsi" w:hAnsiTheme="minorHAnsi" w:cs="Arial"/>
          <w:vertAlign w:val="superscript"/>
        </w:rPr>
        <w:t>th</w:t>
      </w:r>
      <w:r w:rsidRPr="00CD68BB">
        <w:rPr>
          <w:rFonts w:asciiTheme="minorHAnsi" w:hAnsiTheme="minorHAnsi" w:cs="Arial"/>
        </w:rPr>
        <w:t>. This record still stands. Whilst 35.9 C, recorded on 3</w:t>
      </w:r>
      <w:r w:rsidRPr="00CD68BB">
        <w:rPr>
          <w:rFonts w:asciiTheme="minorHAnsi" w:hAnsiTheme="minorHAnsi" w:cs="Arial"/>
          <w:vertAlign w:val="superscript"/>
        </w:rPr>
        <w:t>rd</w:t>
      </w:r>
      <w:r w:rsidRPr="00CD68BB">
        <w:rPr>
          <w:rFonts w:asciiTheme="minorHAnsi" w:hAnsiTheme="minorHAnsi" w:cs="Arial"/>
        </w:rPr>
        <w:t> in Cheltenham, was the highest July temperature.</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However what really set the summer of '76 apart was the drought. Below average rainfall was notable from May 1975 to August 1976 resulting in one of the most significant droughts of our climate records and making summer 1976 (June, July, August) the 2</w:t>
      </w:r>
      <w:r w:rsidRPr="00CD68BB">
        <w:rPr>
          <w:rFonts w:asciiTheme="minorHAnsi" w:hAnsiTheme="minorHAnsi" w:cs="Arial"/>
          <w:vertAlign w:val="superscript"/>
        </w:rPr>
        <w:t>nd</w:t>
      </w:r>
      <w:r w:rsidRPr="00CD68BB">
        <w:rPr>
          <w:rFonts w:asciiTheme="minorHAnsi" w:hAnsiTheme="minorHAnsi" w:cs="Arial"/>
        </w:rPr>
        <w:t>driest summer on record (dating back to 1910) behind 1995.</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Parts of the south west went 45 days without any rain in July and August. The hot, dry weather affected domestic water supplies leading to widespread water rationing; many still remember queuing for water at standpipes in the street. The </w:t>
      </w:r>
      <w:hyperlink r:id="rId5" w:tgtFrame="_blank" w:tooltip="National Water Council (this link opens in a new window)" w:history="1">
        <w:r w:rsidRPr="00CD68BB">
          <w:rPr>
            <w:rStyle w:val="Hyperlink"/>
            <w:rFonts w:asciiTheme="minorHAnsi" w:hAnsiTheme="minorHAnsi" w:cs="Arial"/>
            <w:color w:val="auto"/>
            <w:u w:val="none"/>
          </w:rPr>
          <w:t>National Water Council</w:t>
        </w:r>
      </w:hyperlink>
      <w:r w:rsidRPr="00CD68BB">
        <w:rPr>
          <w:rFonts w:asciiTheme="minorHAnsi" w:hAnsiTheme="minorHAnsi" w:cs="Arial"/>
        </w:rPr>
        <w:t> took out full page ads in newspapers on how to 'beat the drought' advising steps such as only taking a bath if absolutely necessary and using no more than five inches of water. </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As crops failed and food prices subsequently increased, a Drought Act was passed by the government, a Minister for Drought appointed and plans to tanker water in from abroad were discussed. Heath and forest fires broke out in parts of southern England, with 50,000 trees being destroyed in Dorset alone.</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So why was the weather so dry and ho</w:t>
      </w:r>
      <w:r w:rsidR="00CD68BB">
        <w:rPr>
          <w:rFonts w:asciiTheme="minorHAnsi" w:hAnsiTheme="minorHAnsi" w:cs="Arial"/>
        </w:rPr>
        <w:t>t? During the summer of 1976 the jet stream</w:t>
      </w:r>
      <w:r w:rsidRPr="00CD68BB">
        <w:rPr>
          <w:rFonts w:asciiTheme="minorHAnsi" w:hAnsiTheme="minorHAnsi" w:cs="Arial"/>
        </w:rPr>
        <w:t> was furth</w:t>
      </w:r>
      <w:r w:rsidR="00CD68BB">
        <w:rPr>
          <w:rFonts w:asciiTheme="minorHAnsi" w:hAnsiTheme="minorHAnsi" w:cs="Arial"/>
        </w:rPr>
        <w:t>er north than usual and there were</w:t>
      </w:r>
      <w:r w:rsidRPr="00CD68BB">
        <w:rPr>
          <w:rFonts w:asciiTheme="minorHAnsi" w:hAnsiTheme="minorHAnsi" w:cs="Arial"/>
        </w:rPr>
        <w:t xml:space="preserve"> often </w:t>
      </w:r>
      <w:hyperlink r:id="rId6" w:history="1">
        <w:r w:rsidRPr="00CD68BB">
          <w:rPr>
            <w:rStyle w:val="Hyperlink"/>
            <w:rFonts w:asciiTheme="minorHAnsi" w:hAnsiTheme="minorHAnsi" w:cs="Arial"/>
            <w:color w:val="auto"/>
            <w:u w:val="none"/>
          </w:rPr>
          <w:t>Highs and lows</w:t>
        </w:r>
      </w:hyperlink>
      <w:r w:rsidRPr="00CD68BB">
        <w:rPr>
          <w:rFonts w:asciiTheme="minorHAnsi" w:hAnsiTheme="minorHAnsi" w:cs="Arial"/>
        </w:rPr>
        <w:t xml:space="preserve"> covering the British Isles, while pressure was below normal over much of the Arctic, the Azores, and </w:t>
      </w:r>
      <w:proofErr w:type="gramStart"/>
      <w:r w:rsidRPr="00CD68BB">
        <w:rPr>
          <w:rFonts w:asciiTheme="minorHAnsi" w:hAnsiTheme="minorHAnsi" w:cs="Arial"/>
        </w:rPr>
        <w:t>eastern</w:t>
      </w:r>
      <w:proofErr w:type="gramEnd"/>
      <w:r w:rsidRPr="00CD68BB">
        <w:rPr>
          <w:rFonts w:asciiTheme="minorHAnsi" w:hAnsiTheme="minorHAnsi" w:cs="Arial"/>
        </w:rPr>
        <w:t xml:space="preserve"> Europe. </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In June and July, both high pressure and southerly winds were more frequent than usual. August was generally the driest month of the summer, and was characterised by exceptionally dominant high pressure.</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The drought broke in the last week of August with severe thunderstorms bringing rain to some places for the first time in weeks. September and October 1976 were both very wet months.</w:t>
      </w:r>
    </w:p>
    <w:p w:rsidR="00A260E5" w:rsidRPr="00CD68BB" w:rsidRDefault="00A260E5" w:rsidP="00A260E5">
      <w:pPr>
        <w:pStyle w:val="NormalWeb"/>
        <w:shd w:val="clear" w:color="auto" w:fill="FFFFFF"/>
        <w:rPr>
          <w:rFonts w:asciiTheme="minorHAnsi" w:hAnsiTheme="minorHAnsi" w:cs="Arial"/>
        </w:rPr>
      </w:pPr>
      <w:r w:rsidRPr="00CD68BB">
        <w:rPr>
          <w:rFonts w:asciiTheme="minorHAnsi" w:hAnsiTheme="minorHAnsi" w:cs="Arial"/>
        </w:rPr>
        <w:t xml:space="preserve">The 1975-76 </w:t>
      </w:r>
      <w:proofErr w:type="gramStart"/>
      <w:r w:rsidRPr="00CD68BB">
        <w:rPr>
          <w:rFonts w:asciiTheme="minorHAnsi" w:hAnsiTheme="minorHAnsi" w:cs="Arial"/>
        </w:rPr>
        <w:t>drought</w:t>
      </w:r>
      <w:proofErr w:type="gramEnd"/>
      <w:r w:rsidRPr="00CD68BB">
        <w:rPr>
          <w:rFonts w:asciiTheme="minorHAnsi" w:hAnsiTheme="minorHAnsi" w:cs="Arial"/>
        </w:rPr>
        <w:t xml:space="preserve"> was the most significant drought for at least the last 150 years in the UK, and is usually regarded as a 'benchmark' against which all other droughts are compared.</w:t>
      </w:r>
    </w:p>
    <w:p w:rsidR="00A260E5" w:rsidRDefault="00A260E5">
      <w:r>
        <w:rPr>
          <w:noProof/>
          <w:lang w:eastAsia="en-GB"/>
        </w:rPr>
        <w:lastRenderedPageBreak/>
        <w:drawing>
          <wp:inline distT="0" distB="0" distL="0" distR="0" wp14:anchorId="6FF03C42" wp14:editId="62C6483C">
            <wp:extent cx="5064981" cy="6317834"/>
            <wp:effectExtent l="0" t="0" r="2540" b="6985"/>
            <wp:docPr id="17" name="Picture 17" descr="Image result for 1976 heatwav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result for 1976 heatwave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697" cy="6318727"/>
                    </a:xfrm>
                    <a:prstGeom prst="rect">
                      <a:avLst/>
                    </a:prstGeom>
                    <a:noFill/>
                    <a:ln>
                      <a:noFill/>
                    </a:ln>
                  </pic:spPr>
                </pic:pic>
              </a:graphicData>
            </a:graphic>
          </wp:inline>
        </w:drawing>
      </w:r>
    </w:p>
    <w:p w:rsidR="00A260E5" w:rsidRDefault="00A260E5">
      <w:bookmarkStart w:id="0" w:name="_GoBack"/>
      <w:r>
        <w:rPr>
          <w:noProof/>
          <w:lang w:eastAsia="en-GB"/>
        </w:rPr>
        <w:drawing>
          <wp:inline distT="0" distB="0" distL="0" distR="0" wp14:anchorId="33BC3432" wp14:editId="486A0E82">
            <wp:extent cx="5231958" cy="3490789"/>
            <wp:effectExtent l="0" t="0" r="6985"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091" cy="3490878"/>
                    </a:xfrm>
                    <a:prstGeom prst="rect">
                      <a:avLst/>
                    </a:prstGeom>
                    <a:noFill/>
                    <a:ln>
                      <a:noFill/>
                    </a:ln>
                  </pic:spPr>
                </pic:pic>
              </a:graphicData>
            </a:graphic>
          </wp:inline>
        </w:drawing>
      </w:r>
    </w:p>
    <w:bookmarkEnd w:id="0"/>
    <w:p w:rsidR="00A260E5" w:rsidRDefault="00A260E5"/>
    <w:sectPr w:rsidR="00A260E5" w:rsidSect="0091556A">
      <w:pgSz w:w="11906" w:h="16838"/>
      <w:pgMar w:top="454"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E5"/>
    <w:rsid w:val="00407F8E"/>
    <w:rsid w:val="0091556A"/>
    <w:rsid w:val="00A260E5"/>
    <w:rsid w:val="00CD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E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260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introtext">
    <w:name w:val="articleintrotext"/>
    <w:basedOn w:val="Normal"/>
    <w:rsid w:val="00A260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60E5"/>
    <w:rPr>
      <w:color w:val="0000FF"/>
      <w:u w:val="single"/>
    </w:rPr>
  </w:style>
  <w:style w:type="paragraph" w:styleId="BalloonText">
    <w:name w:val="Balloon Text"/>
    <w:basedOn w:val="Normal"/>
    <w:link w:val="BalloonTextChar"/>
    <w:uiPriority w:val="99"/>
    <w:semiHidden/>
    <w:unhideWhenUsed/>
    <w:rsid w:val="00A26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E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260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introtext">
    <w:name w:val="articleintrotext"/>
    <w:basedOn w:val="Normal"/>
    <w:rsid w:val="00A260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260E5"/>
    <w:rPr>
      <w:color w:val="0000FF"/>
      <w:u w:val="single"/>
    </w:rPr>
  </w:style>
  <w:style w:type="paragraph" w:styleId="BalloonText">
    <w:name w:val="Balloon Text"/>
    <w:basedOn w:val="Normal"/>
    <w:link w:val="BalloonTextChar"/>
    <w:uiPriority w:val="99"/>
    <w:semiHidden/>
    <w:unhideWhenUsed/>
    <w:rsid w:val="00A26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0908">
      <w:bodyDiv w:val="1"/>
      <w:marLeft w:val="0"/>
      <w:marRight w:val="0"/>
      <w:marTop w:val="0"/>
      <w:marBottom w:val="0"/>
      <w:divBdr>
        <w:top w:val="none" w:sz="0" w:space="0" w:color="auto"/>
        <w:left w:val="none" w:sz="0" w:space="0" w:color="auto"/>
        <w:bottom w:val="none" w:sz="0" w:space="0" w:color="auto"/>
        <w:right w:val="none" w:sz="0" w:space="0" w:color="auto"/>
      </w:divBdr>
      <w:divsChild>
        <w:div w:id="1097403733">
          <w:marLeft w:val="0"/>
          <w:marRight w:val="0"/>
          <w:marTop w:val="0"/>
          <w:marBottom w:val="0"/>
          <w:divBdr>
            <w:top w:val="none" w:sz="0" w:space="0" w:color="auto"/>
            <w:left w:val="none" w:sz="0" w:space="0" w:color="auto"/>
            <w:bottom w:val="none" w:sz="0" w:space="0" w:color="auto"/>
            <w:right w:val="none" w:sz="0" w:space="0" w:color="auto"/>
          </w:divBdr>
          <w:divsChild>
            <w:div w:id="16666758">
              <w:marLeft w:val="0"/>
              <w:marRight w:val="0"/>
              <w:marTop w:val="0"/>
              <w:marBottom w:val="225"/>
              <w:divBdr>
                <w:top w:val="none" w:sz="0" w:space="0" w:color="4085CB"/>
                <w:left w:val="none" w:sz="0" w:space="0" w:color="4085CB"/>
                <w:bottom w:val="none" w:sz="0" w:space="0" w:color="4085CB"/>
                <w:right w:val="none" w:sz="0" w:space="0" w:color="4085CB"/>
              </w:divBdr>
            </w:div>
            <w:div w:id="412051458">
              <w:marLeft w:val="0"/>
              <w:marRight w:val="0"/>
              <w:marTop w:val="0"/>
              <w:marBottom w:val="75"/>
              <w:divBdr>
                <w:top w:val="single" w:sz="6" w:space="0" w:color="EAEEEF"/>
                <w:left w:val="none" w:sz="0" w:space="0" w:color="auto"/>
                <w:bottom w:val="none" w:sz="0" w:space="0" w:color="auto"/>
                <w:right w:val="none" w:sz="0" w:space="0" w:color="auto"/>
              </w:divBdr>
              <w:divsChild>
                <w:div w:id="946426099">
                  <w:marLeft w:val="0"/>
                  <w:marRight w:val="0"/>
                  <w:marTop w:val="0"/>
                  <w:marBottom w:val="0"/>
                  <w:divBdr>
                    <w:top w:val="none" w:sz="0" w:space="0" w:color="auto"/>
                    <w:left w:val="none" w:sz="0" w:space="0" w:color="auto"/>
                    <w:bottom w:val="none" w:sz="0" w:space="0" w:color="auto"/>
                    <w:right w:val="none" w:sz="0" w:space="0" w:color="auto"/>
                  </w:divBdr>
                  <w:divsChild>
                    <w:div w:id="1026713241">
                      <w:marLeft w:val="0"/>
                      <w:marRight w:val="0"/>
                      <w:marTop w:val="0"/>
                      <w:marBottom w:val="0"/>
                      <w:divBdr>
                        <w:top w:val="none" w:sz="0" w:space="0" w:color="auto"/>
                        <w:left w:val="none" w:sz="0" w:space="0" w:color="auto"/>
                        <w:bottom w:val="none" w:sz="0" w:space="0" w:color="auto"/>
                        <w:right w:val="none" w:sz="0" w:space="0" w:color="auto"/>
                      </w:divBdr>
                    </w:div>
                    <w:div w:id="1846478336">
                      <w:marLeft w:val="0"/>
                      <w:marRight w:val="0"/>
                      <w:marTop w:val="0"/>
                      <w:marBottom w:val="0"/>
                      <w:divBdr>
                        <w:top w:val="none" w:sz="0" w:space="0" w:color="auto"/>
                        <w:left w:val="none" w:sz="0" w:space="0" w:color="auto"/>
                        <w:bottom w:val="none" w:sz="0" w:space="0" w:color="auto"/>
                        <w:right w:val="none" w:sz="0" w:space="0" w:color="auto"/>
                      </w:divBdr>
                      <w:divsChild>
                        <w:div w:id="503056551">
                          <w:marLeft w:val="0"/>
                          <w:marRight w:val="0"/>
                          <w:marTop w:val="0"/>
                          <w:marBottom w:val="0"/>
                          <w:divBdr>
                            <w:top w:val="none" w:sz="0" w:space="0" w:color="auto"/>
                            <w:left w:val="none" w:sz="0" w:space="0" w:color="auto"/>
                            <w:bottom w:val="none" w:sz="0" w:space="0" w:color="auto"/>
                            <w:right w:val="none" w:sz="0" w:space="0" w:color="auto"/>
                          </w:divBdr>
                        </w:div>
                        <w:div w:id="116414426">
                          <w:marLeft w:val="0"/>
                          <w:marRight w:val="0"/>
                          <w:marTop w:val="0"/>
                          <w:marBottom w:val="0"/>
                          <w:divBdr>
                            <w:top w:val="none" w:sz="0" w:space="0" w:color="auto"/>
                            <w:left w:val="single" w:sz="6" w:space="6" w:color="ADAFB0"/>
                            <w:bottom w:val="none" w:sz="0" w:space="0" w:color="auto"/>
                            <w:right w:val="none" w:sz="0" w:space="0" w:color="auto"/>
                          </w:divBdr>
                        </w:div>
                      </w:divsChild>
                    </w:div>
                  </w:divsChild>
                </w:div>
              </w:divsChild>
            </w:div>
          </w:divsChild>
        </w:div>
        <w:div w:id="355546127">
          <w:marLeft w:val="0"/>
          <w:marRight w:val="0"/>
          <w:marTop w:val="0"/>
          <w:marBottom w:val="0"/>
          <w:divBdr>
            <w:top w:val="none" w:sz="0" w:space="0" w:color="auto"/>
            <w:left w:val="none" w:sz="0" w:space="0" w:color="auto"/>
            <w:bottom w:val="none" w:sz="0" w:space="0" w:color="auto"/>
            <w:right w:val="none" w:sz="0" w:space="0" w:color="auto"/>
          </w:divBdr>
          <w:divsChild>
            <w:div w:id="1962345673">
              <w:marLeft w:val="0"/>
              <w:marRight w:val="0"/>
              <w:marTop w:val="0"/>
              <w:marBottom w:val="0"/>
              <w:divBdr>
                <w:top w:val="none" w:sz="0" w:space="0" w:color="auto"/>
                <w:left w:val="none" w:sz="0" w:space="0" w:color="auto"/>
                <w:bottom w:val="none" w:sz="0" w:space="0" w:color="auto"/>
                <w:right w:val="none" w:sz="0" w:space="0" w:color="auto"/>
              </w:divBdr>
              <w:divsChild>
                <w:div w:id="1974673715">
                  <w:marLeft w:val="0"/>
                  <w:marRight w:val="0"/>
                  <w:marTop w:val="0"/>
                  <w:marBottom w:val="0"/>
                  <w:divBdr>
                    <w:top w:val="none" w:sz="0" w:space="0" w:color="auto"/>
                    <w:left w:val="none" w:sz="0" w:space="0" w:color="auto"/>
                    <w:bottom w:val="none" w:sz="0" w:space="0" w:color="auto"/>
                    <w:right w:val="none" w:sz="0" w:space="0" w:color="auto"/>
                  </w:divBdr>
                  <w:divsChild>
                    <w:div w:id="341325687">
                      <w:marLeft w:val="0"/>
                      <w:marRight w:val="0"/>
                      <w:marTop w:val="0"/>
                      <w:marBottom w:val="0"/>
                      <w:divBdr>
                        <w:top w:val="none" w:sz="0" w:space="0" w:color="auto"/>
                        <w:left w:val="none" w:sz="0" w:space="0" w:color="auto"/>
                        <w:bottom w:val="none" w:sz="0" w:space="0" w:color="auto"/>
                        <w:right w:val="none" w:sz="0" w:space="0" w:color="auto"/>
                      </w:divBdr>
                    </w:div>
                    <w:div w:id="1653945908">
                      <w:marLeft w:val="0"/>
                      <w:marRight w:val="0"/>
                      <w:marTop w:val="0"/>
                      <w:marBottom w:val="0"/>
                      <w:divBdr>
                        <w:top w:val="none" w:sz="0" w:space="0" w:color="auto"/>
                        <w:left w:val="none" w:sz="0" w:space="0" w:color="auto"/>
                        <w:bottom w:val="none" w:sz="0" w:space="0" w:color="auto"/>
                        <w:right w:val="none" w:sz="0" w:space="0" w:color="auto"/>
                      </w:divBdr>
                    </w:div>
                  </w:divsChild>
                </w:div>
                <w:div w:id="1234971692">
                  <w:marLeft w:val="0"/>
                  <w:marRight w:val="0"/>
                  <w:marTop w:val="0"/>
                  <w:marBottom w:val="0"/>
                  <w:divBdr>
                    <w:top w:val="none" w:sz="0" w:space="0" w:color="auto"/>
                    <w:left w:val="none" w:sz="0" w:space="0" w:color="auto"/>
                    <w:bottom w:val="none" w:sz="0" w:space="0" w:color="auto"/>
                    <w:right w:val="none" w:sz="0" w:space="0" w:color="auto"/>
                  </w:divBdr>
                  <w:divsChild>
                    <w:div w:id="589511773">
                      <w:marLeft w:val="0"/>
                      <w:marRight w:val="0"/>
                      <w:marTop w:val="0"/>
                      <w:marBottom w:val="0"/>
                      <w:divBdr>
                        <w:top w:val="none" w:sz="0" w:space="0" w:color="auto"/>
                        <w:left w:val="none" w:sz="0" w:space="0" w:color="auto"/>
                        <w:bottom w:val="none" w:sz="0" w:space="0" w:color="auto"/>
                        <w:right w:val="none" w:sz="0" w:space="0" w:color="auto"/>
                      </w:divBdr>
                    </w:div>
                    <w:div w:id="1333802363">
                      <w:marLeft w:val="0"/>
                      <w:marRight w:val="0"/>
                      <w:marTop w:val="0"/>
                      <w:marBottom w:val="0"/>
                      <w:divBdr>
                        <w:top w:val="none" w:sz="0" w:space="0" w:color="auto"/>
                        <w:left w:val="none" w:sz="0" w:space="0" w:color="auto"/>
                        <w:bottom w:val="none" w:sz="0" w:space="0" w:color="auto"/>
                        <w:right w:val="none" w:sz="0" w:space="0" w:color="auto"/>
                      </w:divBdr>
                    </w:div>
                  </w:divsChild>
                </w:div>
                <w:div w:id="1211578558">
                  <w:marLeft w:val="0"/>
                  <w:marRight w:val="0"/>
                  <w:marTop w:val="0"/>
                  <w:marBottom w:val="0"/>
                  <w:divBdr>
                    <w:top w:val="none" w:sz="0" w:space="0" w:color="auto"/>
                    <w:left w:val="none" w:sz="0" w:space="0" w:color="auto"/>
                    <w:bottom w:val="none" w:sz="0" w:space="0" w:color="auto"/>
                    <w:right w:val="none" w:sz="0" w:space="0" w:color="auto"/>
                  </w:divBdr>
                  <w:divsChild>
                    <w:div w:id="785663504">
                      <w:marLeft w:val="0"/>
                      <w:marRight w:val="0"/>
                      <w:marTop w:val="0"/>
                      <w:marBottom w:val="0"/>
                      <w:divBdr>
                        <w:top w:val="none" w:sz="0" w:space="0" w:color="auto"/>
                        <w:left w:val="none" w:sz="0" w:space="0" w:color="auto"/>
                        <w:bottom w:val="none" w:sz="0" w:space="0" w:color="auto"/>
                        <w:right w:val="none" w:sz="0" w:space="0" w:color="auto"/>
                      </w:divBdr>
                    </w:div>
                    <w:div w:id="1815677471">
                      <w:marLeft w:val="0"/>
                      <w:marRight w:val="0"/>
                      <w:marTop w:val="0"/>
                      <w:marBottom w:val="0"/>
                      <w:divBdr>
                        <w:top w:val="none" w:sz="0" w:space="0" w:color="auto"/>
                        <w:left w:val="none" w:sz="0" w:space="0" w:color="auto"/>
                        <w:bottom w:val="none" w:sz="0" w:space="0" w:color="auto"/>
                        <w:right w:val="none" w:sz="0" w:space="0" w:color="auto"/>
                      </w:divBdr>
                    </w:div>
                  </w:divsChild>
                </w:div>
                <w:div w:id="1573658588">
                  <w:marLeft w:val="0"/>
                  <w:marRight w:val="0"/>
                  <w:marTop w:val="0"/>
                  <w:marBottom w:val="0"/>
                  <w:divBdr>
                    <w:top w:val="none" w:sz="0" w:space="0" w:color="auto"/>
                    <w:left w:val="none" w:sz="0" w:space="0" w:color="auto"/>
                    <w:bottom w:val="none" w:sz="0" w:space="0" w:color="auto"/>
                    <w:right w:val="none" w:sz="0" w:space="0" w:color="auto"/>
                  </w:divBdr>
                  <w:divsChild>
                    <w:div w:id="1800955999">
                      <w:marLeft w:val="0"/>
                      <w:marRight w:val="0"/>
                      <w:marTop w:val="0"/>
                      <w:marBottom w:val="0"/>
                      <w:divBdr>
                        <w:top w:val="none" w:sz="0" w:space="0" w:color="auto"/>
                        <w:left w:val="none" w:sz="0" w:space="0" w:color="auto"/>
                        <w:bottom w:val="none" w:sz="0" w:space="0" w:color="auto"/>
                        <w:right w:val="none" w:sz="0" w:space="0" w:color="auto"/>
                      </w:divBdr>
                    </w:div>
                    <w:div w:id="412894592">
                      <w:marLeft w:val="0"/>
                      <w:marRight w:val="0"/>
                      <w:marTop w:val="0"/>
                      <w:marBottom w:val="0"/>
                      <w:divBdr>
                        <w:top w:val="none" w:sz="0" w:space="0" w:color="auto"/>
                        <w:left w:val="none" w:sz="0" w:space="0" w:color="auto"/>
                        <w:bottom w:val="none" w:sz="0" w:space="0" w:color="auto"/>
                        <w:right w:val="none" w:sz="0" w:space="0" w:color="auto"/>
                      </w:divBdr>
                    </w:div>
                  </w:divsChild>
                </w:div>
                <w:div w:id="1112822880">
                  <w:marLeft w:val="0"/>
                  <w:marRight w:val="0"/>
                  <w:marTop w:val="0"/>
                  <w:marBottom w:val="0"/>
                  <w:divBdr>
                    <w:top w:val="none" w:sz="0" w:space="0" w:color="auto"/>
                    <w:left w:val="none" w:sz="0" w:space="0" w:color="auto"/>
                    <w:bottom w:val="none" w:sz="0" w:space="0" w:color="auto"/>
                    <w:right w:val="none" w:sz="0" w:space="0" w:color="auto"/>
                  </w:divBdr>
                  <w:divsChild>
                    <w:div w:id="1561138895">
                      <w:marLeft w:val="0"/>
                      <w:marRight w:val="0"/>
                      <w:marTop w:val="0"/>
                      <w:marBottom w:val="0"/>
                      <w:divBdr>
                        <w:top w:val="none" w:sz="0" w:space="0" w:color="auto"/>
                        <w:left w:val="none" w:sz="0" w:space="0" w:color="auto"/>
                        <w:bottom w:val="none" w:sz="0" w:space="0" w:color="auto"/>
                        <w:right w:val="none" w:sz="0" w:space="0" w:color="auto"/>
                      </w:divBdr>
                    </w:div>
                    <w:div w:id="332688410">
                      <w:marLeft w:val="0"/>
                      <w:marRight w:val="0"/>
                      <w:marTop w:val="0"/>
                      <w:marBottom w:val="0"/>
                      <w:divBdr>
                        <w:top w:val="none" w:sz="0" w:space="0" w:color="auto"/>
                        <w:left w:val="none" w:sz="0" w:space="0" w:color="auto"/>
                        <w:bottom w:val="none" w:sz="0" w:space="0" w:color="auto"/>
                        <w:right w:val="none" w:sz="0" w:space="0" w:color="auto"/>
                      </w:divBdr>
                    </w:div>
                  </w:divsChild>
                </w:div>
                <w:div w:id="1126849899">
                  <w:marLeft w:val="0"/>
                  <w:marRight w:val="0"/>
                  <w:marTop w:val="0"/>
                  <w:marBottom w:val="0"/>
                  <w:divBdr>
                    <w:top w:val="none" w:sz="0" w:space="0" w:color="auto"/>
                    <w:left w:val="none" w:sz="0" w:space="0" w:color="auto"/>
                    <w:bottom w:val="none" w:sz="0" w:space="0" w:color="auto"/>
                    <w:right w:val="none" w:sz="0" w:space="0" w:color="auto"/>
                  </w:divBdr>
                  <w:divsChild>
                    <w:div w:id="2093551063">
                      <w:marLeft w:val="0"/>
                      <w:marRight w:val="0"/>
                      <w:marTop w:val="0"/>
                      <w:marBottom w:val="0"/>
                      <w:divBdr>
                        <w:top w:val="none" w:sz="0" w:space="0" w:color="auto"/>
                        <w:left w:val="none" w:sz="0" w:space="0" w:color="auto"/>
                        <w:bottom w:val="none" w:sz="0" w:space="0" w:color="auto"/>
                        <w:right w:val="none" w:sz="0" w:space="0" w:color="auto"/>
                      </w:divBdr>
                    </w:div>
                    <w:div w:id="151677661">
                      <w:marLeft w:val="0"/>
                      <w:marRight w:val="0"/>
                      <w:marTop w:val="0"/>
                      <w:marBottom w:val="0"/>
                      <w:divBdr>
                        <w:top w:val="none" w:sz="0" w:space="0" w:color="auto"/>
                        <w:left w:val="none" w:sz="0" w:space="0" w:color="auto"/>
                        <w:bottom w:val="none" w:sz="0" w:space="0" w:color="auto"/>
                        <w:right w:val="none" w:sz="0" w:space="0" w:color="auto"/>
                      </w:divBdr>
                    </w:div>
                  </w:divsChild>
                </w:div>
                <w:div w:id="1361977300">
                  <w:marLeft w:val="0"/>
                  <w:marRight w:val="0"/>
                  <w:marTop w:val="0"/>
                  <w:marBottom w:val="0"/>
                  <w:divBdr>
                    <w:top w:val="none" w:sz="0" w:space="0" w:color="auto"/>
                    <w:left w:val="none" w:sz="0" w:space="0" w:color="auto"/>
                    <w:bottom w:val="none" w:sz="0" w:space="0" w:color="auto"/>
                    <w:right w:val="none" w:sz="0" w:space="0" w:color="auto"/>
                  </w:divBdr>
                  <w:divsChild>
                    <w:div w:id="1681855139">
                      <w:marLeft w:val="0"/>
                      <w:marRight w:val="0"/>
                      <w:marTop w:val="0"/>
                      <w:marBottom w:val="0"/>
                      <w:divBdr>
                        <w:top w:val="none" w:sz="0" w:space="0" w:color="auto"/>
                        <w:left w:val="none" w:sz="0" w:space="0" w:color="auto"/>
                        <w:bottom w:val="none" w:sz="0" w:space="0" w:color="auto"/>
                        <w:right w:val="none" w:sz="0" w:space="0" w:color="auto"/>
                      </w:divBdr>
                    </w:div>
                    <w:div w:id="2062902775">
                      <w:marLeft w:val="0"/>
                      <w:marRight w:val="0"/>
                      <w:marTop w:val="0"/>
                      <w:marBottom w:val="0"/>
                      <w:divBdr>
                        <w:top w:val="none" w:sz="0" w:space="0" w:color="auto"/>
                        <w:left w:val="none" w:sz="0" w:space="0" w:color="auto"/>
                        <w:bottom w:val="none" w:sz="0" w:space="0" w:color="auto"/>
                        <w:right w:val="none" w:sz="0" w:space="0" w:color="auto"/>
                      </w:divBdr>
                    </w:div>
                  </w:divsChild>
                </w:div>
                <w:div w:id="1917544864">
                  <w:marLeft w:val="0"/>
                  <w:marRight w:val="0"/>
                  <w:marTop w:val="0"/>
                  <w:marBottom w:val="0"/>
                  <w:divBdr>
                    <w:top w:val="none" w:sz="0" w:space="0" w:color="auto"/>
                    <w:left w:val="none" w:sz="0" w:space="0" w:color="auto"/>
                    <w:bottom w:val="none" w:sz="0" w:space="0" w:color="auto"/>
                    <w:right w:val="none" w:sz="0" w:space="0" w:color="auto"/>
                  </w:divBdr>
                  <w:divsChild>
                    <w:div w:id="208030827">
                      <w:marLeft w:val="0"/>
                      <w:marRight w:val="0"/>
                      <w:marTop w:val="0"/>
                      <w:marBottom w:val="0"/>
                      <w:divBdr>
                        <w:top w:val="none" w:sz="0" w:space="0" w:color="auto"/>
                        <w:left w:val="none" w:sz="0" w:space="0" w:color="auto"/>
                        <w:bottom w:val="none" w:sz="0" w:space="0" w:color="auto"/>
                        <w:right w:val="none" w:sz="0" w:space="0" w:color="auto"/>
                      </w:divBdr>
                    </w:div>
                    <w:div w:id="9177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6098">
      <w:bodyDiv w:val="1"/>
      <w:marLeft w:val="0"/>
      <w:marRight w:val="0"/>
      <w:marTop w:val="0"/>
      <w:marBottom w:val="0"/>
      <w:divBdr>
        <w:top w:val="none" w:sz="0" w:space="0" w:color="auto"/>
        <w:left w:val="none" w:sz="0" w:space="0" w:color="auto"/>
        <w:bottom w:val="none" w:sz="0" w:space="0" w:color="auto"/>
        <w:right w:val="none" w:sz="0" w:space="0" w:color="auto"/>
      </w:divBdr>
    </w:div>
    <w:div w:id="1031759672">
      <w:bodyDiv w:val="1"/>
      <w:marLeft w:val="0"/>
      <w:marRight w:val="0"/>
      <w:marTop w:val="0"/>
      <w:marBottom w:val="0"/>
      <w:divBdr>
        <w:top w:val="none" w:sz="0" w:space="0" w:color="auto"/>
        <w:left w:val="none" w:sz="0" w:space="0" w:color="auto"/>
        <w:bottom w:val="none" w:sz="0" w:space="0" w:color="auto"/>
        <w:right w:val="none" w:sz="0" w:space="0" w:color="auto"/>
      </w:divBdr>
    </w:div>
    <w:div w:id="1452242281">
      <w:bodyDiv w:val="1"/>
      <w:marLeft w:val="0"/>
      <w:marRight w:val="0"/>
      <w:marTop w:val="0"/>
      <w:marBottom w:val="0"/>
      <w:divBdr>
        <w:top w:val="none" w:sz="0" w:space="0" w:color="auto"/>
        <w:left w:val="none" w:sz="0" w:space="0" w:color="auto"/>
        <w:bottom w:val="none" w:sz="0" w:space="0" w:color="auto"/>
        <w:right w:val="none" w:sz="0" w:space="0" w:color="auto"/>
      </w:divBdr>
      <w:divsChild>
        <w:div w:id="467167829">
          <w:marLeft w:val="0"/>
          <w:marRight w:val="0"/>
          <w:marTop w:val="0"/>
          <w:marBottom w:val="0"/>
          <w:divBdr>
            <w:top w:val="none" w:sz="0" w:space="0" w:color="auto"/>
            <w:left w:val="none" w:sz="0" w:space="0" w:color="auto"/>
            <w:bottom w:val="none" w:sz="0" w:space="0" w:color="auto"/>
            <w:right w:val="none" w:sz="0" w:space="0" w:color="auto"/>
          </w:divBdr>
          <w:divsChild>
            <w:div w:id="474369733">
              <w:marLeft w:val="0"/>
              <w:marRight w:val="0"/>
              <w:marTop w:val="0"/>
              <w:marBottom w:val="225"/>
              <w:divBdr>
                <w:top w:val="none" w:sz="0" w:space="0" w:color="4085CB"/>
                <w:left w:val="none" w:sz="0" w:space="0" w:color="4085CB"/>
                <w:bottom w:val="none" w:sz="0" w:space="0" w:color="4085CB"/>
                <w:right w:val="none" w:sz="0" w:space="0" w:color="4085CB"/>
              </w:divBdr>
            </w:div>
            <w:div w:id="1328438306">
              <w:marLeft w:val="0"/>
              <w:marRight w:val="0"/>
              <w:marTop w:val="0"/>
              <w:marBottom w:val="75"/>
              <w:divBdr>
                <w:top w:val="single" w:sz="6" w:space="0" w:color="EAEEEF"/>
                <w:left w:val="none" w:sz="0" w:space="0" w:color="auto"/>
                <w:bottom w:val="none" w:sz="0" w:space="0" w:color="auto"/>
                <w:right w:val="none" w:sz="0" w:space="0" w:color="auto"/>
              </w:divBdr>
              <w:divsChild>
                <w:div w:id="299043329">
                  <w:marLeft w:val="0"/>
                  <w:marRight w:val="0"/>
                  <w:marTop w:val="0"/>
                  <w:marBottom w:val="0"/>
                  <w:divBdr>
                    <w:top w:val="none" w:sz="0" w:space="0" w:color="auto"/>
                    <w:left w:val="none" w:sz="0" w:space="0" w:color="auto"/>
                    <w:bottom w:val="none" w:sz="0" w:space="0" w:color="auto"/>
                    <w:right w:val="none" w:sz="0" w:space="0" w:color="auto"/>
                  </w:divBdr>
                  <w:divsChild>
                    <w:div w:id="2085564663">
                      <w:marLeft w:val="0"/>
                      <w:marRight w:val="0"/>
                      <w:marTop w:val="0"/>
                      <w:marBottom w:val="0"/>
                      <w:divBdr>
                        <w:top w:val="none" w:sz="0" w:space="0" w:color="auto"/>
                        <w:left w:val="none" w:sz="0" w:space="0" w:color="auto"/>
                        <w:bottom w:val="none" w:sz="0" w:space="0" w:color="auto"/>
                        <w:right w:val="none" w:sz="0" w:space="0" w:color="auto"/>
                      </w:divBdr>
                    </w:div>
                    <w:div w:id="2087603529">
                      <w:marLeft w:val="0"/>
                      <w:marRight w:val="0"/>
                      <w:marTop w:val="0"/>
                      <w:marBottom w:val="0"/>
                      <w:divBdr>
                        <w:top w:val="none" w:sz="0" w:space="0" w:color="auto"/>
                        <w:left w:val="none" w:sz="0" w:space="0" w:color="auto"/>
                        <w:bottom w:val="none" w:sz="0" w:space="0" w:color="auto"/>
                        <w:right w:val="none" w:sz="0" w:space="0" w:color="auto"/>
                      </w:divBdr>
                      <w:divsChild>
                        <w:div w:id="2014793718">
                          <w:marLeft w:val="0"/>
                          <w:marRight w:val="0"/>
                          <w:marTop w:val="0"/>
                          <w:marBottom w:val="0"/>
                          <w:divBdr>
                            <w:top w:val="none" w:sz="0" w:space="0" w:color="auto"/>
                            <w:left w:val="none" w:sz="0" w:space="0" w:color="auto"/>
                            <w:bottom w:val="none" w:sz="0" w:space="0" w:color="auto"/>
                            <w:right w:val="none" w:sz="0" w:space="0" w:color="auto"/>
                          </w:divBdr>
                        </w:div>
                        <w:div w:id="1053427696">
                          <w:marLeft w:val="0"/>
                          <w:marRight w:val="0"/>
                          <w:marTop w:val="0"/>
                          <w:marBottom w:val="0"/>
                          <w:divBdr>
                            <w:top w:val="none" w:sz="0" w:space="0" w:color="auto"/>
                            <w:left w:val="single" w:sz="6" w:space="6" w:color="ADAFB0"/>
                            <w:bottom w:val="none" w:sz="0" w:space="0" w:color="auto"/>
                            <w:right w:val="none" w:sz="0" w:space="0" w:color="auto"/>
                          </w:divBdr>
                        </w:div>
                      </w:divsChild>
                    </w:div>
                  </w:divsChild>
                </w:div>
              </w:divsChild>
            </w:div>
          </w:divsChild>
        </w:div>
        <w:div w:id="34736524">
          <w:marLeft w:val="0"/>
          <w:marRight w:val="0"/>
          <w:marTop w:val="0"/>
          <w:marBottom w:val="0"/>
          <w:divBdr>
            <w:top w:val="none" w:sz="0" w:space="0" w:color="auto"/>
            <w:left w:val="none" w:sz="0" w:space="0" w:color="auto"/>
            <w:bottom w:val="none" w:sz="0" w:space="0" w:color="auto"/>
            <w:right w:val="none" w:sz="0" w:space="0" w:color="auto"/>
          </w:divBdr>
          <w:divsChild>
            <w:div w:id="738286542">
              <w:marLeft w:val="0"/>
              <w:marRight w:val="0"/>
              <w:marTop w:val="0"/>
              <w:marBottom w:val="0"/>
              <w:divBdr>
                <w:top w:val="none" w:sz="0" w:space="0" w:color="auto"/>
                <w:left w:val="none" w:sz="0" w:space="0" w:color="auto"/>
                <w:bottom w:val="none" w:sz="0" w:space="0" w:color="auto"/>
                <w:right w:val="none" w:sz="0" w:space="0" w:color="auto"/>
              </w:divBdr>
              <w:divsChild>
                <w:div w:id="437023644">
                  <w:marLeft w:val="0"/>
                  <w:marRight w:val="0"/>
                  <w:marTop w:val="0"/>
                  <w:marBottom w:val="0"/>
                  <w:divBdr>
                    <w:top w:val="none" w:sz="0" w:space="0" w:color="auto"/>
                    <w:left w:val="none" w:sz="0" w:space="0" w:color="auto"/>
                    <w:bottom w:val="none" w:sz="0" w:space="0" w:color="auto"/>
                    <w:right w:val="none" w:sz="0" w:space="0" w:color="auto"/>
                  </w:divBdr>
                  <w:divsChild>
                    <w:div w:id="1974208979">
                      <w:marLeft w:val="0"/>
                      <w:marRight w:val="0"/>
                      <w:marTop w:val="0"/>
                      <w:marBottom w:val="0"/>
                      <w:divBdr>
                        <w:top w:val="none" w:sz="0" w:space="0" w:color="auto"/>
                        <w:left w:val="none" w:sz="0" w:space="0" w:color="auto"/>
                        <w:bottom w:val="none" w:sz="0" w:space="0" w:color="auto"/>
                        <w:right w:val="none" w:sz="0" w:space="0" w:color="auto"/>
                      </w:divBdr>
                    </w:div>
                    <w:div w:id="2013991344">
                      <w:marLeft w:val="0"/>
                      <w:marRight w:val="0"/>
                      <w:marTop w:val="0"/>
                      <w:marBottom w:val="0"/>
                      <w:divBdr>
                        <w:top w:val="none" w:sz="0" w:space="0" w:color="auto"/>
                        <w:left w:val="none" w:sz="0" w:space="0" w:color="auto"/>
                        <w:bottom w:val="none" w:sz="0" w:space="0" w:color="auto"/>
                        <w:right w:val="none" w:sz="0" w:space="0" w:color="auto"/>
                      </w:divBdr>
                    </w:div>
                  </w:divsChild>
                </w:div>
                <w:div w:id="230777409">
                  <w:marLeft w:val="0"/>
                  <w:marRight w:val="0"/>
                  <w:marTop w:val="0"/>
                  <w:marBottom w:val="0"/>
                  <w:divBdr>
                    <w:top w:val="none" w:sz="0" w:space="0" w:color="auto"/>
                    <w:left w:val="none" w:sz="0" w:space="0" w:color="auto"/>
                    <w:bottom w:val="none" w:sz="0" w:space="0" w:color="auto"/>
                    <w:right w:val="none" w:sz="0" w:space="0" w:color="auto"/>
                  </w:divBdr>
                  <w:divsChild>
                    <w:div w:id="1126705378">
                      <w:marLeft w:val="0"/>
                      <w:marRight w:val="0"/>
                      <w:marTop w:val="0"/>
                      <w:marBottom w:val="0"/>
                      <w:divBdr>
                        <w:top w:val="none" w:sz="0" w:space="0" w:color="auto"/>
                        <w:left w:val="none" w:sz="0" w:space="0" w:color="auto"/>
                        <w:bottom w:val="none" w:sz="0" w:space="0" w:color="auto"/>
                        <w:right w:val="none" w:sz="0" w:space="0" w:color="auto"/>
                      </w:divBdr>
                    </w:div>
                    <w:div w:id="2002460861">
                      <w:marLeft w:val="0"/>
                      <w:marRight w:val="0"/>
                      <w:marTop w:val="0"/>
                      <w:marBottom w:val="0"/>
                      <w:divBdr>
                        <w:top w:val="none" w:sz="0" w:space="0" w:color="auto"/>
                        <w:left w:val="none" w:sz="0" w:space="0" w:color="auto"/>
                        <w:bottom w:val="none" w:sz="0" w:space="0" w:color="auto"/>
                        <w:right w:val="none" w:sz="0" w:space="0" w:color="auto"/>
                      </w:divBdr>
                    </w:div>
                  </w:divsChild>
                </w:div>
                <w:div w:id="33358066">
                  <w:marLeft w:val="0"/>
                  <w:marRight w:val="0"/>
                  <w:marTop w:val="0"/>
                  <w:marBottom w:val="0"/>
                  <w:divBdr>
                    <w:top w:val="none" w:sz="0" w:space="0" w:color="auto"/>
                    <w:left w:val="none" w:sz="0" w:space="0" w:color="auto"/>
                    <w:bottom w:val="none" w:sz="0" w:space="0" w:color="auto"/>
                    <w:right w:val="none" w:sz="0" w:space="0" w:color="auto"/>
                  </w:divBdr>
                  <w:divsChild>
                    <w:div w:id="1983654229">
                      <w:marLeft w:val="0"/>
                      <w:marRight w:val="0"/>
                      <w:marTop w:val="0"/>
                      <w:marBottom w:val="0"/>
                      <w:divBdr>
                        <w:top w:val="none" w:sz="0" w:space="0" w:color="auto"/>
                        <w:left w:val="none" w:sz="0" w:space="0" w:color="auto"/>
                        <w:bottom w:val="none" w:sz="0" w:space="0" w:color="auto"/>
                        <w:right w:val="none" w:sz="0" w:space="0" w:color="auto"/>
                      </w:divBdr>
                    </w:div>
                    <w:div w:id="720907968">
                      <w:marLeft w:val="0"/>
                      <w:marRight w:val="0"/>
                      <w:marTop w:val="0"/>
                      <w:marBottom w:val="0"/>
                      <w:divBdr>
                        <w:top w:val="none" w:sz="0" w:space="0" w:color="auto"/>
                        <w:left w:val="none" w:sz="0" w:space="0" w:color="auto"/>
                        <w:bottom w:val="none" w:sz="0" w:space="0" w:color="auto"/>
                        <w:right w:val="none" w:sz="0" w:space="0" w:color="auto"/>
                      </w:divBdr>
                    </w:div>
                  </w:divsChild>
                </w:div>
                <w:div w:id="1144588761">
                  <w:marLeft w:val="0"/>
                  <w:marRight w:val="0"/>
                  <w:marTop w:val="0"/>
                  <w:marBottom w:val="0"/>
                  <w:divBdr>
                    <w:top w:val="none" w:sz="0" w:space="0" w:color="auto"/>
                    <w:left w:val="none" w:sz="0" w:space="0" w:color="auto"/>
                    <w:bottom w:val="none" w:sz="0" w:space="0" w:color="auto"/>
                    <w:right w:val="none" w:sz="0" w:space="0" w:color="auto"/>
                  </w:divBdr>
                  <w:divsChild>
                    <w:div w:id="1317756360">
                      <w:marLeft w:val="0"/>
                      <w:marRight w:val="0"/>
                      <w:marTop w:val="0"/>
                      <w:marBottom w:val="0"/>
                      <w:divBdr>
                        <w:top w:val="none" w:sz="0" w:space="0" w:color="auto"/>
                        <w:left w:val="none" w:sz="0" w:space="0" w:color="auto"/>
                        <w:bottom w:val="none" w:sz="0" w:space="0" w:color="auto"/>
                        <w:right w:val="none" w:sz="0" w:space="0" w:color="auto"/>
                      </w:divBdr>
                    </w:div>
                    <w:div w:id="2003656669">
                      <w:marLeft w:val="0"/>
                      <w:marRight w:val="0"/>
                      <w:marTop w:val="0"/>
                      <w:marBottom w:val="0"/>
                      <w:divBdr>
                        <w:top w:val="none" w:sz="0" w:space="0" w:color="auto"/>
                        <w:left w:val="none" w:sz="0" w:space="0" w:color="auto"/>
                        <w:bottom w:val="none" w:sz="0" w:space="0" w:color="auto"/>
                        <w:right w:val="none" w:sz="0" w:space="0" w:color="auto"/>
                      </w:divBdr>
                    </w:div>
                  </w:divsChild>
                </w:div>
                <w:div w:id="255333111">
                  <w:marLeft w:val="0"/>
                  <w:marRight w:val="0"/>
                  <w:marTop w:val="0"/>
                  <w:marBottom w:val="0"/>
                  <w:divBdr>
                    <w:top w:val="none" w:sz="0" w:space="0" w:color="auto"/>
                    <w:left w:val="none" w:sz="0" w:space="0" w:color="auto"/>
                    <w:bottom w:val="none" w:sz="0" w:space="0" w:color="auto"/>
                    <w:right w:val="none" w:sz="0" w:space="0" w:color="auto"/>
                  </w:divBdr>
                  <w:divsChild>
                    <w:div w:id="1154957010">
                      <w:marLeft w:val="0"/>
                      <w:marRight w:val="0"/>
                      <w:marTop w:val="0"/>
                      <w:marBottom w:val="0"/>
                      <w:divBdr>
                        <w:top w:val="none" w:sz="0" w:space="0" w:color="auto"/>
                        <w:left w:val="none" w:sz="0" w:space="0" w:color="auto"/>
                        <w:bottom w:val="none" w:sz="0" w:space="0" w:color="auto"/>
                        <w:right w:val="none" w:sz="0" w:space="0" w:color="auto"/>
                      </w:divBdr>
                    </w:div>
                    <w:div w:id="230849692">
                      <w:marLeft w:val="0"/>
                      <w:marRight w:val="0"/>
                      <w:marTop w:val="0"/>
                      <w:marBottom w:val="0"/>
                      <w:divBdr>
                        <w:top w:val="none" w:sz="0" w:space="0" w:color="auto"/>
                        <w:left w:val="none" w:sz="0" w:space="0" w:color="auto"/>
                        <w:bottom w:val="none" w:sz="0" w:space="0" w:color="auto"/>
                        <w:right w:val="none" w:sz="0" w:space="0" w:color="auto"/>
                      </w:divBdr>
                    </w:div>
                  </w:divsChild>
                </w:div>
                <w:div w:id="273753833">
                  <w:marLeft w:val="0"/>
                  <w:marRight w:val="0"/>
                  <w:marTop w:val="0"/>
                  <w:marBottom w:val="0"/>
                  <w:divBdr>
                    <w:top w:val="none" w:sz="0" w:space="0" w:color="auto"/>
                    <w:left w:val="none" w:sz="0" w:space="0" w:color="auto"/>
                    <w:bottom w:val="none" w:sz="0" w:space="0" w:color="auto"/>
                    <w:right w:val="none" w:sz="0" w:space="0" w:color="auto"/>
                  </w:divBdr>
                  <w:divsChild>
                    <w:div w:id="499319711">
                      <w:marLeft w:val="0"/>
                      <w:marRight w:val="0"/>
                      <w:marTop w:val="0"/>
                      <w:marBottom w:val="0"/>
                      <w:divBdr>
                        <w:top w:val="none" w:sz="0" w:space="0" w:color="auto"/>
                        <w:left w:val="none" w:sz="0" w:space="0" w:color="auto"/>
                        <w:bottom w:val="none" w:sz="0" w:space="0" w:color="auto"/>
                        <w:right w:val="none" w:sz="0" w:space="0" w:color="auto"/>
                      </w:divBdr>
                    </w:div>
                    <w:div w:id="2102143713">
                      <w:marLeft w:val="0"/>
                      <w:marRight w:val="0"/>
                      <w:marTop w:val="0"/>
                      <w:marBottom w:val="0"/>
                      <w:divBdr>
                        <w:top w:val="none" w:sz="0" w:space="0" w:color="auto"/>
                        <w:left w:val="none" w:sz="0" w:space="0" w:color="auto"/>
                        <w:bottom w:val="none" w:sz="0" w:space="0" w:color="auto"/>
                        <w:right w:val="none" w:sz="0" w:space="0" w:color="auto"/>
                      </w:divBdr>
                    </w:div>
                  </w:divsChild>
                </w:div>
                <w:div w:id="1495687819">
                  <w:marLeft w:val="0"/>
                  <w:marRight w:val="0"/>
                  <w:marTop w:val="0"/>
                  <w:marBottom w:val="0"/>
                  <w:divBdr>
                    <w:top w:val="none" w:sz="0" w:space="0" w:color="auto"/>
                    <w:left w:val="none" w:sz="0" w:space="0" w:color="auto"/>
                    <w:bottom w:val="none" w:sz="0" w:space="0" w:color="auto"/>
                    <w:right w:val="none" w:sz="0" w:space="0" w:color="auto"/>
                  </w:divBdr>
                  <w:divsChild>
                    <w:div w:id="1422294611">
                      <w:marLeft w:val="0"/>
                      <w:marRight w:val="0"/>
                      <w:marTop w:val="0"/>
                      <w:marBottom w:val="0"/>
                      <w:divBdr>
                        <w:top w:val="none" w:sz="0" w:space="0" w:color="auto"/>
                        <w:left w:val="none" w:sz="0" w:space="0" w:color="auto"/>
                        <w:bottom w:val="none" w:sz="0" w:space="0" w:color="auto"/>
                        <w:right w:val="none" w:sz="0" w:space="0" w:color="auto"/>
                      </w:divBdr>
                    </w:div>
                    <w:div w:id="1959601097">
                      <w:marLeft w:val="0"/>
                      <w:marRight w:val="0"/>
                      <w:marTop w:val="0"/>
                      <w:marBottom w:val="0"/>
                      <w:divBdr>
                        <w:top w:val="none" w:sz="0" w:space="0" w:color="auto"/>
                        <w:left w:val="none" w:sz="0" w:space="0" w:color="auto"/>
                        <w:bottom w:val="none" w:sz="0" w:space="0" w:color="auto"/>
                        <w:right w:val="none" w:sz="0" w:space="0" w:color="auto"/>
                      </w:divBdr>
                    </w:div>
                  </w:divsChild>
                </w:div>
                <w:div w:id="1088386747">
                  <w:marLeft w:val="0"/>
                  <w:marRight w:val="0"/>
                  <w:marTop w:val="0"/>
                  <w:marBottom w:val="0"/>
                  <w:divBdr>
                    <w:top w:val="none" w:sz="0" w:space="0" w:color="auto"/>
                    <w:left w:val="none" w:sz="0" w:space="0" w:color="auto"/>
                    <w:bottom w:val="none" w:sz="0" w:space="0" w:color="auto"/>
                    <w:right w:val="none" w:sz="0" w:space="0" w:color="auto"/>
                  </w:divBdr>
                  <w:divsChild>
                    <w:div w:id="448356956">
                      <w:marLeft w:val="0"/>
                      <w:marRight w:val="0"/>
                      <w:marTop w:val="0"/>
                      <w:marBottom w:val="0"/>
                      <w:divBdr>
                        <w:top w:val="none" w:sz="0" w:space="0" w:color="auto"/>
                        <w:left w:val="none" w:sz="0" w:space="0" w:color="auto"/>
                        <w:bottom w:val="none" w:sz="0" w:space="0" w:color="auto"/>
                        <w:right w:val="none" w:sz="0" w:space="0" w:color="auto"/>
                      </w:divBdr>
                    </w:div>
                    <w:div w:id="3908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574">
      <w:bodyDiv w:val="1"/>
      <w:marLeft w:val="0"/>
      <w:marRight w:val="0"/>
      <w:marTop w:val="0"/>
      <w:marBottom w:val="0"/>
      <w:divBdr>
        <w:top w:val="none" w:sz="0" w:space="0" w:color="auto"/>
        <w:left w:val="none" w:sz="0" w:space="0" w:color="auto"/>
        <w:bottom w:val="none" w:sz="0" w:space="0" w:color="auto"/>
        <w:right w:val="none" w:sz="0" w:space="0" w:color="auto"/>
      </w:divBdr>
    </w:div>
    <w:div w:id="19173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toffice.gov.uk/news/releases/2016/index" TargetMode="External"/><Relationship Id="rId5" Type="http://schemas.openxmlformats.org/officeDocument/2006/relationships/hyperlink" Target="http://nationalwatercounci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2019-06-12T10:53:00Z</cp:lastPrinted>
  <dcterms:created xsi:type="dcterms:W3CDTF">2018-09-02T13:56:00Z</dcterms:created>
  <dcterms:modified xsi:type="dcterms:W3CDTF">2019-06-12T10:53:00Z</dcterms:modified>
</cp:coreProperties>
</file>